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2230" w14:textId="77777777" w:rsidR="001E5689" w:rsidRDefault="001E5689">
      <w:pPr>
        <w:pStyle w:val="Heading1"/>
        <w:numPr>
          <w:ilvl w:val="0"/>
          <w:numId w:val="0"/>
        </w:numPr>
        <w:tabs>
          <w:tab w:val="left" w:pos="2268"/>
        </w:tabs>
        <w:rPr>
          <w:rFonts w:ascii="Times New Roman" w:hAnsi="Times New Roman" w:cs="Times New Roman"/>
          <w:sz w:val="28"/>
          <w:szCs w:val="28"/>
          <w:lang w:val="pt-PT"/>
        </w:rPr>
      </w:pPr>
      <w:r w:rsidRPr="00D33BDB">
        <w:rPr>
          <w:rFonts w:ascii="Times New Roman" w:hAnsi="Times New Roman" w:cs="Times New Roman"/>
          <w:i/>
          <w:sz w:val="40"/>
          <w:szCs w:val="40"/>
          <w:lang w:val="pt-PT"/>
        </w:rPr>
        <w:t>ANEXO II</w:t>
      </w:r>
      <w:r w:rsidR="00A90AB2">
        <w:rPr>
          <w:rFonts w:ascii="Times New Roman" w:hAnsi="Times New Roman" w:cs="Times New Roman"/>
          <w:i/>
          <w:sz w:val="40"/>
          <w:szCs w:val="40"/>
          <w:lang w:val="pt-PT"/>
        </w:rPr>
        <w:t> </w:t>
      </w:r>
      <w:r w:rsidRPr="00D33BDB">
        <w:rPr>
          <w:rFonts w:ascii="Times New Roman" w:hAnsi="Times New Roman" w:cs="Times New Roman"/>
          <w:i/>
          <w:sz w:val="40"/>
          <w:szCs w:val="40"/>
          <w:lang w:val="pt-PT"/>
        </w:rPr>
        <w:t>+</w:t>
      </w:r>
      <w:r w:rsidR="00A90AB2">
        <w:rPr>
          <w:rFonts w:ascii="Times New Roman" w:hAnsi="Times New Roman" w:cs="Times New Roman"/>
          <w:i/>
          <w:sz w:val="40"/>
          <w:szCs w:val="40"/>
          <w:lang w:val="pt-PT"/>
        </w:rPr>
        <w:t> </w:t>
      </w:r>
      <w:r w:rsidRPr="00D33BDB">
        <w:rPr>
          <w:rFonts w:ascii="Times New Roman" w:hAnsi="Times New Roman" w:cs="Times New Roman"/>
          <w:i/>
          <w:sz w:val="40"/>
          <w:szCs w:val="40"/>
          <w:lang w:val="pt-PT"/>
        </w:rPr>
        <w:t>III:</w:t>
      </w:r>
      <w:r w:rsidRPr="006D0B83">
        <w:rPr>
          <w:rFonts w:ascii="Times New Roman" w:hAnsi="Times New Roman" w:cs="Times New Roman"/>
          <w:sz w:val="28"/>
          <w:szCs w:val="28"/>
          <w:lang w:val="pt-PT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pt-PT"/>
        </w:rPr>
        <w:t>ESPECIFICAÇÕES TÉCNICAS + PROPOSTA TÉCNICA</w:t>
      </w:r>
    </w:p>
    <w:p w14:paraId="36825804" w14:textId="77777777" w:rsidR="001E5689" w:rsidRDefault="001E5689">
      <w:pPr>
        <w:spacing w:before="0" w:after="0"/>
        <w:ind w:left="567" w:hanging="567"/>
        <w:rPr>
          <w:rFonts w:ascii="Times New Roman" w:hAnsi="Times New Roman" w:cs="Times New Roman"/>
        </w:rPr>
      </w:pPr>
    </w:p>
    <w:p w14:paraId="41775D5B" w14:textId="6E7CA4B5" w:rsidR="001E5689" w:rsidRPr="00D33BDB" w:rsidRDefault="001E5689" w:rsidP="004B72E4">
      <w:pPr>
        <w:tabs>
          <w:tab w:val="right" w:pos="14570"/>
        </w:tabs>
        <w:spacing w:before="0" w:after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Designação do contrato: </w:t>
      </w:r>
      <w:r w:rsidR="004243B2" w:rsidRPr="004243B2">
        <w:rPr>
          <w:rFonts w:ascii="Times New Roman" w:hAnsi="Times New Roman" w:cs="Times New Roman"/>
          <w:b/>
          <w:bCs/>
          <w:sz w:val="22"/>
          <w:szCs w:val="22"/>
        </w:rPr>
        <w:t>Fornecimento e distribuição de sementes certificadas  às comunidades rurais</w:t>
      </w:r>
      <w:r w:rsidR="00613BA2">
        <w:rPr>
          <w:rFonts w:ascii="Times New Roman" w:hAnsi="Times New Roman"/>
          <w:b/>
          <w:sz w:val="22"/>
        </w:rPr>
        <w:t xml:space="preserve">                                                                        </w:t>
      </w:r>
    </w:p>
    <w:p w14:paraId="1B4545FA" w14:textId="77777777" w:rsidR="001E5689" w:rsidRDefault="001E5689">
      <w:pPr>
        <w:spacing w:before="0" w:after="0"/>
        <w:ind w:left="567" w:hanging="567"/>
        <w:rPr>
          <w:rFonts w:ascii="Times New Roman" w:hAnsi="Times New Roman" w:cs="Times New Roman"/>
          <w:b/>
          <w:bCs/>
          <w:sz w:val="22"/>
          <w:szCs w:val="22"/>
        </w:rPr>
      </w:pPr>
    </w:p>
    <w:p w14:paraId="4B9A3A19" w14:textId="082E3DE1" w:rsidR="001E5689" w:rsidRDefault="001E5689" w:rsidP="001E5689">
      <w:pPr>
        <w:spacing w:before="0" w:after="0"/>
        <w:ind w:left="567" w:hanging="567"/>
        <w:rPr>
          <w:rFonts w:ascii="Times New Roman" w:hAnsi="Times New Roman"/>
          <w:sz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Referência de publicação: </w:t>
      </w:r>
      <w:r w:rsidR="00B30692">
        <w:rPr>
          <w:rFonts w:ascii="Times New Roman" w:hAnsi="Times New Roman"/>
          <w:sz w:val="22"/>
        </w:rPr>
        <w:t xml:space="preserve">CIG </w:t>
      </w:r>
      <w:r w:rsidR="00FE4AE0" w:rsidRPr="00FE4AE0">
        <w:rPr>
          <w:rFonts w:ascii="Times New Roman" w:hAnsi="Times New Roman"/>
          <w:sz w:val="22"/>
        </w:rPr>
        <w:t>BC19D81115</w:t>
      </w:r>
    </w:p>
    <w:p w14:paraId="6501994B" w14:textId="77777777" w:rsidR="00A90AB2" w:rsidRDefault="00A90AB2" w:rsidP="00613BA2">
      <w:pPr>
        <w:spacing w:before="0" w:after="0"/>
        <w:rPr>
          <w:rFonts w:ascii="Times New Roman" w:hAnsi="Times New Roman"/>
          <w:b/>
          <w:sz w:val="22"/>
        </w:rPr>
      </w:pPr>
    </w:p>
    <w:p w14:paraId="23A145FD" w14:textId="77777777" w:rsidR="00613BA2" w:rsidRPr="005F3372" w:rsidRDefault="00613BA2" w:rsidP="00613BA2">
      <w:pPr>
        <w:spacing w:before="0" w:after="0"/>
        <w:rPr>
          <w:rFonts w:ascii="Times New Roman" w:hAnsi="Times New Roman"/>
          <w:b/>
          <w:sz w:val="22"/>
          <w:szCs w:val="22"/>
          <w:highlight w:val="yellow"/>
        </w:rPr>
      </w:pPr>
    </w:p>
    <w:p w14:paraId="0962C0EB" w14:textId="4866084A" w:rsidR="001E5689" w:rsidRDefault="001E5689" w:rsidP="001E5689">
      <w:pPr>
        <w:spacing w:before="0" w:after="0"/>
        <w:ind w:left="567" w:hanging="567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  <w:r w:rsidRPr="001E5689">
        <w:rPr>
          <w:rFonts w:ascii="Times New Roman" w:hAnsi="Times New Roman" w:cs="Times New Roman"/>
          <w:b/>
          <w:bCs/>
          <w:sz w:val="22"/>
          <w:szCs w:val="22"/>
        </w:rPr>
        <w:t xml:space="preserve">As colunas 1 e 2 devem ser preenchidas pela </w:t>
      </w:r>
      <w:r w:rsidR="008A6D37">
        <w:rPr>
          <w:rFonts w:ascii="Times New Roman" w:hAnsi="Times New Roman" w:cs="Times New Roman"/>
          <w:b/>
          <w:bCs/>
          <w:sz w:val="22"/>
          <w:szCs w:val="22"/>
        </w:rPr>
        <w:t>entidade adjudicante.</w:t>
      </w:r>
    </w:p>
    <w:p w14:paraId="2C8FB5B7" w14:textId="45F0F7FA" w:rsidR="001E5689" w:rsidRPr="001E5689" w:rsidRDefault="001E5689">
      <w:pPr>
        <w:spacing w:before="0" w:after="0"/>
        <w:ind w:left="567" w:hanging="567"/>
        <w:rPr>
          <w:rFonts w:ascii="Times New Roman" w:hAnsi="Times New Roman" w:cs="Times New Roman"/>
          <w:b/>
          <w:bCs/>
          <w:sz w:val="22"/>
          <w:szCs w:val="22"/>
        </w:rPr>
      </w:pPr>
      <w:r w:rsidRPr="001E5689">
        <w:rPr>
          <w:rFonts w:ascii="Times New Roman" w:hAnsi="Times New Roman" w:cs="Times New Roman"/>
          <w:b/>
          <w:bCs/>
          <w:sz w:val="22"/>
          <w:szCs w:val="22"/>
        </w:rPr>
        <w:t xml:space="preserve">As colunas 3 e 4 devem ser preenchidas pelo </w:t>
      </w:r>
      <w:r w:rsidR="008A6D37">
        <w:rPr>
          <w:rFonts w:ascii="Times New Roman" w:hAnsi="Times New Roman" w:cs="Times New Roman"/>
          <w:b/>
          <w:bCs/>
          <w:sz w:val="22"/>
          <w:szCs w:val="22"/>
        </w:rPr>
        <w:t>contratante.</w:t>
      </w:r>
    </w:p>
    <w:p w14:paraId="203AE5C1" w14:textId="77777777" w:rsidR="001E5689" w:rsidRDefault="001E5689">
      <w:pPr>
        <w:spacing w:before="0"/>
        <w:rPr>
          <w:rFonts w:ascii="Times New Roman" w:hAnsi="Times New Roman" w:cs="Times New Roman"/>
          <w:b/>
          <w:bCs/>
          <w:sz w:val="24"/>
          <w:szCs w:val="24"/>
        </w:rPr>
      </w:pPr>
      <w:r w:rsidRPr="001E5689">
        <w:rPr>
          <w:rFonts w:ascii="Times New Roman" w:hAnsi="Times New Roman" w:cs="Times New Roman"/>
          <w:b/>
          <w:bCs/>
          <w:sz w:val="22"/>
          <w:szCs w:val="22"/>
        </w:rPr>
        <w:t>A coluna 5 está reservada à comissão de avaliação</w:t>
      </w:r>
      <w:r w:rsidR="00DF7B04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E8CE067" w14:textId="77777777" w:rsidR="001E5689" w:rsidRDefault="001E5689">
      <w:pPr>
        <w:ind w:hanging="33"/>
        <w:jc w:val="both"/>
        <w:rPr>
          <w:rFonts w:ascii="Times New Roman" w:hAnsi="Times New Roman" w:cs="Times New Roman"/>
          <w:sz w:val="22"/>
          <w:szCs w:val="22"/>
        </w:rPr>
      </w:pPr>
      <w:r w:rsidRPr="001E5689">
        <w:rPr>
          <w:rFonts w:ascii="Times New Roman" w:hAnsi="Times New Roman" w:cs="Times New Roman"/>
          <w:sz w:val="22"/>
          <w:szCs w:val="22"/>
        </w:rPr>
        <w:t xml:space="preserve">Anexo III – </w:t>
      </w:r>
      <w:r w:rsidR="00DF7B04">
        <w:rPr>
          <w:rFonts w:ascii="Times New Roman" w:hAnsi="Times New Roman" w:cs="Times New Roman"/>
          <w:sz w:val="22"/>
          <w:szCs w:val="22"/>
        </w:rPr>
        <w:t>P</w:t>
      </w:r>
      <w:r w:rsidRPr="001E5689">
        <w:rPr>
          <w:rFonts w:ascii="Times New Roman" w:hAnsi="Times New Roman" w:cs="Times New Roman"/>
          <w:sz w:val="22"/>
          <w:szCs w:val="22"/>
        </w:rPr>
        <w:t xml:space="preserve">roposta técnica do </w:t>
      </w:r>
      <w:r w:rsidR="009F38CC">
        <w:rPr>
          <w:rFonts w:ascii="Times New Roman" w:hAnsi="Times New Roman"/>
          <w:sz w:val="22"/>
          <w:szCs w:val="24"/>
        </w:rPr>
        <w:t xml:space="preserve">contratante </w:t>
      </w:r>
    </w:p>
    <w:p w14:paraId="4D89873D" w14:textId="77777777" w:rsidR="001E5689" w:rsidRDefault="001E5689">
      <w:pPr>
        <w:ind w:hanging="3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 proponentes devem preencher o quadro da</w:t>
      </w:r>
      <w:r w:rsidR="00DF7B0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página</w:t>
      </w:r>
      <w:r w:rsidR="00DF7B0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seguinte</w:t>
      </w:r>
      <w:r w:rsidR="00DF7B0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016155D" w14:textId="77777777" w:rsidR="006A439E" w:rsidRDefault="001E5689" w:rsidP="001E5689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439E">
        <w:rPr>
          <w:rFonts w:ascii="Times New Roman" w:hAnsi="Times New Roman" w:cs="Times New Roman"/>
          <w:sz w:val="22"/>
          <w:szCs w:val="22"/>
        </w:rPr>
        <w:t xml:space="preserve">A coluna 2 é preenchida pela </w:t>
      </w:r>
      <w:r w:rsidR="00B7645B">
        <w:rPr>
          <w:rFonts w:ascii="Times New Roman" w:hAnsi="Times New Roman" w:cs="Times New Roman"/>
          <w:bCs/>
          <w:sz w:val="22"/>
          <w:szCs w:val="22"/>
        </w:rPr>
        <w:t>a</w:t>
      </w:r>
      <w:r w:rsidR="006A439E" w:rsidRPr="006A439E">
        <w:rPr>
          <w:rFonts w:ascii="Times New Roman" w:hAnsi="Times New Roman" w:cs="Times New Roman"/>
          <w:bCs/>
          <w:sz w:val="22"/>
          <w:szCs w:val="22"/>
        </w:rPr>
        <w:t>utoridade contratante</w:t>
      </w:r>
      <w:r w:rsidRPr="006A439E">
        <w:rPr>
          <w:rFonts w:ascii="Times New Roman" w:hAnsi="Times New Roman" w:cs="Times New Roman"/>
          <w:sz w:val="22"/>
          <w:szCs w:val="22"/>
        </w:rPr>
        <w:t xml:space="preserve"> e indica as especificações </w:t>
      </w:r>
      <w:r w:rsidR="00314309" w:rsidRPr="006A439E">
        <w:rPr>
          <w:rFonts w:ascii="Times New Roman" w:hAnsi="Times New Roman" w:cs="Times New Roman"/>
          <w:sz w:val="22"/>
          <w:szCs w:val="22"/>
        </w:rPr>
        <w:t xml:space="preserve">exigidas </w:t>
      </w:r>
      <w:r w:rsidRPr="006A439E">
        <w:rPr>
          <w:rFonts w:ascii="Times New Roman" w:hAnsi="Times New Roman" w:cs="Times New Roman"/>
          <w:sz w:val="22"/>
          <w:szCs w:val="22"/>
        </w:rPr>
        <w:t>(a não modificar pelo proponente)</w:t>
      </w:r>
      <w:r w:rsidR="00DF7B04" w:rsidRPr="006A439E">
        <w:rPr>
          <w:rFonts w:ascii="Times New Roman" w:hAnsi="Times New Roman" w:cs="Times New Roman"/>
          <w:sz w:val="22"/>
          <w:szCs w:val="22"/>
        </w:rPr>
        <w:t>.</w:t>
      </w:r>
    </w:p>
    <w:p w14:paraId="5A3E6155" w14:textId="77777777" w:rsidR="001E5689" w:rsidRPr="006A439E" w:rsidRDefault="001E5689" w:rsidP="001E5689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439E">
        <w:rPr>
          <w:rFonts w:ascii="Times New Roman" w:hAnsi="Times New Roman" w:cs="Times New Roman"/>
          <w:sz w:val="22"/>
          <w:szCs w:val="22"/>
        </w:rPr>
        <w:t xml:space="preserve">A coluna 3 </w:t>
      </w:r>
      <w:r w:rsidR="00DF7B04" w:rsidRPr="006A439E">
        <w:rPr>
          <w:rFonts w:ascii="Times New Roman" w:hAnsi="Times New Roman" w:cs="Times New Roman"/>
          <w:sz w:val="22"/>
          <w:szCs w:val="22"/>
        </w:rPr>
        <w:t xml:space="preserve">é preenchida </w:t>
      </w:r>
      <w:r w:rsidRPr="006A439E">
        <w:rPr>
          <w:rFonts w:ascii="Times New Roman" w:hAnsi="Times New Roman" w:cs="Times New Roman"/>
          <w:sz w:val="22"/>
          <w:szCs w:val="22"/>
        </w:rPr>
        <w:t>pelo proponente e deve indicar o que é proposto (</w:t>
      </w:r>
      <w:r w:rsidR="001F604F" w:rsidRPr="006A439E">
        <w:rPr>
          <w:rFonts w:ascii="Times New Roman" w:hAnsi="Times New Roman" w:cs="Times New Roman"/>
          <w:sz w:val="22"/>
          <w:szCs w:val="22"/>
        </w:rPr>
        <w:t>os termos</w:t>
      </w:r>
      <w:r w:rsidRPr="006A439E">
        <w:rPr>
          <w:rFonts w:ascii="Times New Roman" w:hAnsi="Times New Roman" w:cs="Times New Roman"/>
          <w:sz w:val="22"/>
          <w:szCs w:val="22"/>
        </w:rPr>
        <w:t xml:space="preserve"> </w:t>
      </w:r>
      <w:r w:rsidR="00D03968" w:rsidRPr="006A439E">
        <w:rPr>
          <w:rFonts w:ascii="Times New Roman" w:hAnsi="Times New Roman" w:cs="Times New Roman"/>
          <w:sz w:val="22"/>
          <w:szCs w:val="22"/>
        </w:rPr>
        <w:t>«co</w:t>
      </w:r>
      <w:r w:rsidRPr="006A439E">
        <w:rPr>
          <w:rFonts w:ascii="Times New Roman" w:hAnsi="Times New Roman" w:cs="Times New Roman"/>
          <w:sz w:val="22"/>
          <w:szCs w:val="22"/>
        </w:rPr>
        <w:t>nforme</w:t>
      </w:r>
      <w:r w:rsidR="00D03968" w:rsidRPr="006A439E">
        <w:rPr>
          <w:rFonts w:ascii="Times New Roman" w:hAnsi="Times New Roman" w:cs="Times New Roman"/>
          <w:sz w:val="22"/>
          <w:szCs w:val="22"/>
        </w:rPr>
        <w:t>»</w:t>
      </w:r>
      <w:r w:rsidRPr="006A439E">
        <w:rPr>
          <w:rFonts w:ascii="Times New Roman" w:hAnsi="Times New Roman" w:cs="Times New Roman"/>
          <w:sz w:val="22"/>
          <w:szCs w:val="22"/>
        </w:rPr>
        <w:t xml:space="preserve"> ou </w:t>
      </w:r>
      <w:r w:rsidR="00D03968" w:rsidRPr="006A439E">
        <w:rPr>
          <w:rFonts w:ascii="Times New Roman" w:hAnsi="Times New Roman" w:cs="Times New Roman"/>
          <w:sz w:val="22"/>
          <w:szCs w:val="22"/>
        </w:rPr>
        <w:t>«</w:t>
      </w:r>
      <w:r w:rsidRPr="006A439E">
        <w:rPr>
          <w:rFonts w:ascii="Times New Roman" w:hAnsi="Times New Roman" w:cs="Times New Roman"/>
          <w:sz w:val="22"/>
          <w:szCs w:val="22"/>
        </w:rPr>
        <w:t>sim</w:t>
      </w:r>
      <w:r w:rsidR="00D03968" w:rsidRPr="006A439E">
        <w:rPr>
          <w:rFonts w:ascii="Times New Roman" w:hAnsi="Times New Roman" w:cs="Times New Roman"/>
          <w:sz w:val="22"/>
          <w:szCs w:val="22"/>
        </w:rPr>
        <w:t>»</w:t>
      </w:r>
      <w:r w:rsidR="001F604F" w:rsidRPr="006A439E">
        <w:rPr>
          <w:rFonts w:ascii="Times New Roman" w:hAnsi="Times New Roman" w:cs="Times New Roman"/>
          <w:sz w:val="22"/>
          <w:szCs w:val="22"/>
        </w:rPr>
        <w:t xml:space="preserve">, por exemplo, </w:t>
      </w:r>
      <w:r w:rsidRPr="006A439E">
        <w:rPr>
          <w:rFonts w:ascii="Times New Roman" w:hAnsi="Times New Roman" w:cs="Times New Roman"/>
          <w:sz w:val="22"/>
          <w:szCs w:val="22"/>
        </w:rPr>
        <w:t>não são suficientes)</w:t>
      </w:r>
      <w:r w:rsidR="00DF7B04" w:rsidRPr="006A439E">
        <w:rPr>
          <w:rFonts w:ascii="Times New Roman" w:hAnsi="Times New Roman" w:cs="Times New Roman"/>
          <w:sz w:val="22"/>
          <w:szCs w:val="22"/>
        </w:rPr>
        <w:t>.</w:t>
      </w:r>
    </w:p>
    <w:p w14:paraId="2628DDD6" w14:textId="77777777" w:rsidR="001E5689" w:rsidRPr="001E5689" w:rsidRDefault="001E5689" w:rsidP="001E5689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E5689">
        <w:rPr>
          <w:rFonts w:ascii="Times New Roman" w:hAnsi="Times New Roman" w:cs="Times New Roman"/>
          <w:sz w:val="22"/>
          <w:szCs w:val="22"/>
        </w:rPr>
        <w:t xml:space="preserve">A coluna 4 permite ao proponente </w:t>
      </w:r>
      <w:r w:rsidR="00DF7B04">
        <w:rPr>
          <w:rFonts w:ascii="Times New Roman" w:hAnsi="Times New Roman" w:cs="Times New Roman"/>
          <w:sz w:val="22"/>
          <w:szCs w:val="22"/>
        </w:rPr>
        <w:t xml:space="preserve">tecer </w:t>
      </w:r>
      <w:r w:rsidRPr="001E5689">
        <w:rPr>
          <w:rFonts w:ascii="Times New Roman" w:hAnsi="Times New Roman" w:cs="Times New Roman"/>
          <w:sz w:val="22"/>
          <w:szCs w:val="22"/>
        </w:rPr>
        <w:t xml:space="preserve">comentários sobre o fornecimento </w:t>
      </w:r>
      <w:r w:rsidR="00DF7B04">
        <w:rPr>
          <w:rFonts w:ascii="Times New Roman" w:hAnsi="Times New Roman" w:cs="Times New Roman"/>
          <w:sz w:val="22"/>
          <w:szCs w:val="22"/>
        </w:rPr>
        <w:t>que propõe</w:t>
      </w:r>
      <w:r w:rsidRPr="001E5689">
        <w:rPr>
          <w:rFonts w:ascii="Times New Roman" w:hAnsi="Times New Roman" w:cs="Times New Roman"/>
          <w:sz w:val="22"/>
          <w:szCs w:val="22"/>
        </w:rPr>
        <w:t xml:space="preserve"> e efectuar eventuais referências à documentação</w:t>
      </w:r>
      <w:r w:rsidR="00DF7B04">
        <w:rPr>
          <w:rFonts w:ascii="Times New Roman" w:hAnsi="Times New Roman" w:cs="Times New Roman"/>
          <w:sz w:val="22"/>
          <w:szCs w:val="22"/>
        </w:rPr>
        <w:t>.</w:t>
      </w:r>
    </w:p>
    <w:p w14:paraId="08D31A0F" w14:textId="77777777" w:rsidR="001E5689" w:rsidRPr="001E5689" w:rsidRDefault="001E5689" w:rsidP="001E5689">
      <w:pPr>
        <w:jc w:val="both"/>
        <w:rPr>
          <w:rFonts w:ascii="Times New Roman" w:hAnsi="Times New Roman" w:cs="Times New Roman"/>
          <w:sz w:val="22"/>
          <w:szCs w:val="22"/>
        </w:rPr>
      </w:pPr>
      <w:r w:rsidRPr="001E5689">
        <w:rPr>
          <w:rFonts w:ascii="Times New Roman" w:hAnsi="Times New Roman" w:cs="Times New Roman"/>
          <w:sz w:val="22"/>
          <w:szCs w:val="22"/>
        </w:rPr>
        <w:t xml:space="preserve">A eventual documentação fornecida deve indicar claramente (assinalar, marcar) os modelos propostos e as opções incluídas, se for caso disso, por forma a que os avaliadores possam ver a configuração </w:t>
      </w:r>
      <w:proofErr w:type="spellStart"/>
      <w:r w:rsidRPr="001E5689">
        <w:rPr>
          <w:rFonts w:ascii="Times New Roman" w:hAnsi="Times New Roman" w:cs="Times New Roman"/>
          <w:sz w:val="22"/>
          <w:szCs w:val="22"/>
        </w:rPr>
        <w:t>exacta</w:t>
      </w:r>
      <w:proofErr w:type="spellEnd"/>
      <w:r w:rsidRPr="001E5689">
        <w:rPr>
          <w:rFonts w:ascii="Times New Roman" w:hAnsi="Times New Roman" w:cs="Times New Roman"/>
          <w:sz w:val="22"/>
          <w:szCs w:val="22"/>
        </w:rPr>
        <w:t xml:space="preserve">. As propostas que não permitam identificar </w:t>
      </w:r>
      <w:r w:rsidR="00DF7B04">
        <w:rPr>
          <w:rFonts w:ascii="Times New Roman" w:hAnsi="Times New Roman" w:cs="Times New Roman"/>
          <w:sz w:val="22"/>
          <w:szCs w:val="22"/>
        </w:rPr>
        <w:t xml:space="preserve">de forma </w:t>
      </w:r>
      <w:r w:rsidRPr="001E5689">
        <w:rPr>
          <w:rFonts w:ascii="Times New Roman" w:hAnsi="Times New Roman" w:cs="Times New Roman"/>
          <w:sz w:val="22"/>
          <w:szCs w:val="22"/>
        </w:rPr>
        <w:t>precisa os modelos e as especificações podem ser rejeitadas pela comissão de avaliação.</w:t>
      </w:r>
    </w:p>
    <w:p w14:paraId="259B7796" w14:textId="77777777" w:rsidR="001E5689" w:rsidRDefault="001E5689" w:rsidP="001E5689">
      <w:pPr>
        <w:jc w:val="both"/>
        <w:rPr>
          <w:rFonts w:ascii="Times New Roman" w:hAnsi="Times New Roman" w:cs="Times New Roman"/>
          <w:sz w:val="22"/>
          <w:szCs w:val="22"/>
        </w:rPr>
      </w:pPr>
      <w:r w:rsidRPr="00B7754F">
        <w:rPr>
          <w:rFonts w:ascii="Times New Roman" w:hAnsi="Times New Roman" w:cs="Times New Roman"/>
        </w:rPr>
        <w:t xml:space="preserve">A proposta deve ser suficientemente clara para permitir aos avaliadores </w:t>
      </w:r>
      <w:proofErr w:type="spellStart"/>
      <w:r w:rsidRPr="00B7754F">
        <w:rPr>
          <w:rFonts w:ascii="Times New Roman" w:hAnsi="Times New Roman" w:cs="Times New Roman"/>
        </w:rPr>
        <w:t>efectuarem</w:t>
      </w:r>
      <w:proofErr w:type="spellEnd"/>
      <w:r w:rsidRPr="00B7754F">
        <w:rPr>
          <w:rFonts w:ascii="Times New Roman" w:hAnsi="Times New Roman" w:cs="Times New Roman"/>
        </w:rPr>
        <w:t xml:space="preserve"> uma comparação fácil entre as especificações </w:t>
      </w:r>
      <w:r w:rsidR="005818FF" w:rsidRPr="00B7754F">
        <w:rPr>
          <w:rFonts w:ascii="Times New Roman" w:hAnsi="Times New Roman" w:cs="Times New Roman"/>
        </w:rPr>
        <w:t xml:space="preserve">exigidas </w:t>
      </w:r>
      <w:r w:rsidRPr="00B7754F">
        <w:rPr>
          <w:rFonts w:ascii="Times New Roman" w:hAnsi="Times New Roman" w:cs="Times New Roman"/>
        </w:rPr>
        <w:t>e as especificações</w:t>
      </w:r>
      <w:r w:rsidRPr="001E5689">
        <w:rPr>
          <w:rFonts w:ascii="Times New Roman" w:hAnsi="Times New Roman" w:cs="Times New Roman"/>
          <w:sz w:val="22"/>
          <w:szCs w:val="22"/>
        </w:rPr>
        <w:t xml:space="preserve"> propostas.</w:t>
      </w:r>
    </w:p>
    <w:p w14:paraId="47275232" w14:textId="77777777" w:rsidR="00677513" w:rsidRDefault="00677513" w:rsidP="001E568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DD9C1BA" w14:textId="77777777" w:rsidR="00677513" w:rsidRDefault="00677513" w:rsidP="001E5689">
      <w:pPr>
        <w:jc w:val="both"/>
        <w:rPr>
          <w:rFonts w:ascii="Times New Roman" w:hAnsi="Times New Roman" w:cs="Times New Roman"/>
          <w:sz w:val="22"/>
          <w:szCs w:val="22"/>
          <w:highlight w:val="green"/>
        </w:rPr>
      </w:pPr>
    </w:p>
    <w:p w14:paraId="4DCFB816" w14:textId="77777777" w:rsidR="005C68F2" w:rsidRDefault="005C68F2" w:rsidP="001E5689">
      <w:pPr>
        <w:jc w:val="both"/>
        <w:rPr>
          <w:rFonts w:ascii="Times New Roman" w:hAnsi="Times New Roman" w:cs="Times New Roman"/>
          <w:sz w:val="22"/>
          <w:szCs w:val="22"/>
          <w:highlight w:val="green"/>
        </w:rPr>
        <w:sectPr w:rsidR="005C68F2" w:rsidSect="005C68F2">
          <w:footerReference w:type="default" r:id="rId7"/>
          <w:footerReference w:type="first" r:id="rId8"/>
          <w:pgSz w:w="11906" w:h="16838"/>
          <w:pgMar w:top="1134" w:right="1418" w:bottom="1134" w:left="851" w:header="720" w:footer="720" w:gutter="0"/>
          <w:cols w:space="720"/>
          <w:titlePg/>
          <w:docGrid w:linePitch="27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1365"/>
        <w:gridCol w:w="1665"/>
        <w:gridCol w:w="1632"/>
        <w:gridCol w:w="1197"/>
        <w:gridCol w:w="2900"/>
        <w:gridCol w:w="11"/>
        <w:gridCol w:w="2473"/>
        <w:gridCol w:w="3146"/>
      </w:tblGrid>
      <w:tr w:rsidR="008513EF" w:rsidRPr="001F6CDE" w14:paraId="5D9581C3" w14:textId="77777777" w:rsidTr="00CA085B">
        <w:trPr>
          <w:cantSplit/>
          <w:trHeight w:val="20"/>
          <w:tblHeader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8476991" w14:textId="77777777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1.</w:t>
            </w:r>
          </w:p>
          <w:p w14:paraId="46A9C2BB" w14:textId="5A035AF8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Número do item</w:t>
            </w:r>
          </w:p>
          <w:p w14:paraId="79A05EB7" w14:textId="77777777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185E8A12" w14:textId="77777777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7D2BC020" w14:textId="77777777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  <w:p w14:paraId="74739726" w14:textId="1276901A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Especificações exigidas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193C9D9" w14:textId="008B20BD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  <w:p w14:paraId="2DB378E1" w14:textId="77777777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Especificações propostas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59310A8E" w14:textId="35D2D8A2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  <w:p w14:paraId="496ED9FA" w14:textId="77777777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Notas, observações, </w:t>
            </w: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referências a documentação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3CAD3758" w14:textId="77777777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  <w:p w14:paraId="5C30F78B" w14:textId="77777777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Observações da comissão de avaliação</w:t>
            </w:r>
          </w:p>
        </w:tc>
      </w:tr>
      <w:tr w:rsidR="008513EF" w:rsidRPr="001F6CDE" w14:paraId="331DC3F2" w14:textId="77777777" w:rsidTr="00A32B51">
        <w:trPr>
          <w:cantSplit/>
          <w:trHeight w:val="20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EFC1" w14:textId="65E9D44F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97C1" w14:textId="516E1925" w:rsidR="008513EF" w:rsidRPr="001F6CDE" w:rsidRDefault="00C7754F" w:rsidP="001E2C3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Sementes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AA7" w14:textId="769E876D" w:rsidR="008513EF" w:rsidRPr="001F6CDE" w:rsidRDefault="008513EF" w:rsidP="001E2C3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Variedade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5F09" w14:textId="14AC4ED0" w:rsidR="008513EF" w:rsidRPr="001F6CDE" w:rsidRDefault="008513EF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26C3" w14:textId="2D2419F9" w:rsidR="008513EF" w:rsidRPr="00780E45" w:rsidRDefault="008513EF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Quantidades</w:t>
            </w:r>
          </w:p>
        </w:tc>
        <w:tc>
          <w:tcPr>
            <w:tcW w:w="2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9C61" w14:textId="117A7842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2A33" w14:textId="77777777" w:rsidR="008513EF" w:rsidRPr="001F6CDE" w:rsidRDefault="008513EF" w:rsidP="000B4EC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D532" w14:textId="77777777" w:rsidR="008513EF" w:rsidRPr="001F6CDE" w:rsidRDefault="008513EF" w:rsidP="000B4ECF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6B685FC3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DA28" w14:textId="2EAC1777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EFB2" w14:textId="732FC725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Milho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F5B744" w14:textId="0AF7D081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ZM 523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CDDF" w14:textId="4DD89399" w:rsidR="00A36E99" w:rsidRPr="001F6CDE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77A4" w14:textId="02275763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14,365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E38" w14:textId="772FD5D0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9363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F58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6ED1B30E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B227" w14:textId="1B0CEA9A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54D1" w14:textId="7773DA42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Milho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F56C4F" w14:textId="32890E16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 309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874A" w14:textId="3815E517" w:rsidR="00A36E99" w:rsidRPr="001F6CDE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0179" w14:textId="3A5022A5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3,885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6D1" w14:textId="553C716B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EF1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FAD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3875EE2A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0217" w14:textId="5990DC87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CAD" w14:textId="257720AC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Milho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3C059" w14:textId="662D2E7D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DKTTT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CEA1" w14:textId="68AF42AA" w:rsidR="00A36E99" w:rsidRPr="001F6CDE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513" w14:textId="2F4DD7D5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71C" w14:textId="1BBD379B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4B35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172" w14:textId="77777777" w:rsidR="00A36E99" w:rsidRPr="001F6CDE" w:rsidRDefault="00A36E99" w:rsidP="00A36E99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6120ED8B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8AC4" w14:textId="256904EE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3BF3" w14:textId="0F4FE311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Milho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59ED5" w14:textId="06C6C50B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Macaco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DEFDC" w14:textId="08A3249C" w:rsidR="00A36E99" w:rsidRPr="001F6CDE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8DC2" w14:textId="585DC039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C56" w14:textId="5068A37B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EE4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96AA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6DD77F1C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1E36" w14:textId="01628C60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FD98" w14:textId="1B1BAC01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Feijão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A9C459" w14:textId="0FA26BCC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NUA45/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Kufuna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9823" w14:textId="75C027D8" w:rsidR="00A36E99" w:rsidRPr="001F6CDE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324F" w14:textId="1FA42D3D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8,885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9359" w14:textId="1BCF30C8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A315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018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2DCFC14F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F91" w14:textId="3CAFFC64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9B2F" w14:textId="6AA9DFA5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Feijão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76297A" w14:textId="11F5AC3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Timbauene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7B1B" w14:textId="14723347" w:rsidR="00A36E99" w:rsidRPr="001F6CDE" w:rsidRDefault="00851A22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2D5B" w14:textId="78685187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1,665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725" w14:textId="6E89EFBE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B57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B96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1E115145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C90C" w14:textId="4672670A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8090" w14:textId="59DBE4A2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Feijão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8C702B" w14:textId="63DF077F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Nhemba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IT 18 / IT 16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18264" w14:textId="67C58BFE" w:rsidR="00A36E99" w:rsidRPr="001F6CDE" w:rsidRDefault="0084111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AD54" w14:textId="550C961D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6,940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EC9" w14:textId="0D3BD41A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334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0819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1756FD36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81A9" w14:textId="2DE7C05A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EFB6" w14:textId="7EA22B66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Feijão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E310A" w14:textId="2E67EDF4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Boer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(ICEAP 00557/0040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BF60" w14:textId="4D9DB643" w:rsidR="00A36E99" w:rsidRPr="001F6CDE" w:rsidRDefault="0084111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43A" w14:textId="5EE7A9EE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2,240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DF40" w14:textId="24BA5F16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4B0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6FE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54C92DC8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B969" w14:textId="2ECB0EBE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E535" w14:textId="4C0AF241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Feijão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463065" w14:textId="5AFC8E30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Manteiga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C63AB" w14:textId="0057C871" w:rsidR="00A36E99" w:rsidRPr="001F6CDE" w:rsidRDefault="0084111C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9D2F" w14:textId="786EEFAA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2,220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0A07" w14:textId="21E9489E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E56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2363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25A4A2B6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6C93" w14:textId="33885ED0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1CF1" w14:textId="45F7265D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Tomate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AD4CE" w14:textId="3587A556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Roma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CC068" w14:textId="4A86CEED" w:rsidR="00A36E99" w:rsidRPr="001F6CDE" w:rsidRDefault="00D235BF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="00C32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4111C"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de </w:t>
            </w:r>
            <w:r w:rsidR="00A36E99"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7D1F" w14:textId="52ED55A7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5B6" w14:textId="7301C7FF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0FE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D12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1FB06C2B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EDAB" w14:textId="467B552B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92E2" w14:textId="0CF16B7E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Tomate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D0645" w14:textId="24B586D5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Rio Grande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CC18" w14:textId="5CF1766A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A93" w14:textId="75FBBC1C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92C" w14:textId="2B66CEED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422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33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0C558A4E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67FD" w14:textId="20B67B90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41DA" w14:textId="6F16A801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Tomate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0554D" w14:textId="53383323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Cal J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5C2E3" w14:textId="028D3E55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CFFA" w14:textId="556C7335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C71" w14:textId="53F70006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BD2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901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2054F2F3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9BFE" w14:textId="3DAB2D9C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27F4" w14:textId="0148650E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Quiabo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52AE22" w14:textId="515988CD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Clemson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Spineless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156D" w14:textId="43A3D2BC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1C82" w14:textId="3C8CADF7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CD2" w14:textId="43DF95F1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4AE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42BC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2DBA1A93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2725" w14:textId="37CF6B64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B298" w14:textId="627D8A00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Cebola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819887" w14:textId="0523FA0B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Red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Creole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D85A3" w14:textId="492B7B8B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4773" w14:textId="7BFAC447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1,211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70AC" w14:textId="47BA9EE3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4F47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3A2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486F70A4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5B9B" w14:textId="5CB75C59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4BD6" w14:textId="31D2164F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Cebola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61467" w14:textId="63AE99EE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Red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Texas Grano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8E16" w14:textId="4B4159B4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2386" w14:textId="5E48D90B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D3A" w14:textId="6AB7F093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BC7F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01F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09203103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1313" w14:textId="256C17BA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B564" w14:textId="0629B94C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Couve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C8FF9" w14:textId="09B64C8A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Tronchuda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C2AB6" w14:textId="1D5EF70F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9E0" w14:textId="2BBB6193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1,711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722" w14:textId="4D80A9A4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3FA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DD8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2C34281F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F5E4" w14:textId="5A87B0B7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EF56" w14:textId="5433037E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Alface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FA954" w14:textId="4419C93F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Great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Lakes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FBB8" w14:textId="1C0DB36E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9A5A" w14:textId="4E9B116E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397" w14:textId="72657349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836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016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5FF11261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F5B7" w14:textId="075DB985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6020" w14:textId="3A5A1ED0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Repolho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25BA7" w14:textId="2E5CD752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Copenhagen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Market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0012" w14:textId="79C581ED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D409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1CDB" w14:textId="2DF87850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352" w14:textId="00A238A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FDC8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B5F3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62992E81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AAE" w14:textId="51B4BD49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EE13" w14:textId="09B6910D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Mapira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F3913" w14:textId="3BE75645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Macia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7682" w14:textId="179AA72E" w:rsidR="00A36E99" w:rsidRPr="00851A22" w:rsidRDefault="00851A22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1A22">
              <w:rPr>
                <w:rFonts w:ascii="Times New Roman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4EC2" w14:textId="302C5640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3,345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C38" w14:textId="1DB3F4A0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385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6A41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4119E3A4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0479" w14:textId="13F004D0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683B" w14:textId="62357C6F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Abobra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D63D7" w14:textId="38F38BE9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FwB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/Queensland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2917" w14:textId="391C187A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B40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5B40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98F2" w14:textId="2FF5B024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61B" w14:textId="22261789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AFF9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F50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48A3686B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F3C8" w14:textId="54E6C823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F409" w14:textId="4BA82662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Melacia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10AF78" w14:textId="0CD55EA3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Crimson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Sweet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88341" w14:textId="12C79677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B40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5B40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EB66" w14:textId="7F731537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DB3" w14:textId="7D353BE6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3E2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65C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4A2AEB9F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B846" w14:textId="665BB403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2263" w14:textId="379B571A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Pimento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6D1FB" w14:textId="5D694C59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Califórnia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Wonder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75DB" w14:textId="7F9762C9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B40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5B40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7A5D" w14:textId="7D01CB66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2D26" w14:textId="281EAA35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570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9DD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42C5FCED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01CF" w14:textId="467C28C5" w:rsidR="00A36E99" w:rsidRPr="001F6CDE" w:rsidRDefault="00A36E99" w:rsidP="009B281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43E" w14:textId="1F826587" w:rsidR="00A36E99" w:rsidRPr="001F6CDE" w:rsidRDefault="00A36E99" w:rsidP="00B7754F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Amendoim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493AE" w14:textId="687DC14F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Nametil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26D27" w14:textId="27FC5B2D" w:rsidR="00A36E99" w:rsidRPr="00A16C98" w:rsidRDefault="00A16C98" w:rsidP="00A32B5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6C98">
              <w:rPr>
                <w:rFonts w:ascii="Times New Roman" w:hAnsi="Times New Roman" w:cs="Times New Roman"/>
                <w:sz w:val="18"/>
                <w:szCs w:val="18"/>
              </w:rPr>
              <w:t>kg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A40E" w14:textId="48E501F6" w:rsidR="00A36E99" w:rsidRPr="00780E45" w:rsidRDefault="00A36E99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3,360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D13" w14:textId="7E8703B8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575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BC8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15D91BA1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DEB3" w14:textId="1DBDC586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142" w14:textId="028389FE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Cenora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45EB6" w14:textId="0B518CA6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Kuroda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4EE0" w14:textId="56064D72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96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996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B4EB" w14:textId="14892897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A4A" w14:textId="3FF06A74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943A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984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C6B0C" w:rsidRPr="001F6CDE" w14:paraId="50245D21" w14:textId="77777777" w:rsidTr="00A32B51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529F" w14:textId="448654E8" w:rsidR="009C6B0C" w:rsidRPr="001F6CDE" w:rsidRDefault="009C6B0C" w:rsidP="009C6B0C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79B2" w14:textId="185C44EF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Beterraba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F89CFF" w14:textId="26CD4E2E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</w:rPr>
            </w:pPr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Detroit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Dark</w:t>
            </w:r>
            <w:proofErr w:type="spellEnd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Red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BBBE0" w14:textId="0DD0F98B" w:rsidR="009C6B0C" w:rsidRPr="001F6CDE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</w:rPr>
            </w:pPr>
            <w:proofErr w:type="spellStart"/>
            <w:r w:rsidRPr="00996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Embal</w:t>
            </w:r>
            <w:proofErr w:type="spellEnd"/>
            <w:r w:rsidRPr="00996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de 20 gr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F92D" w14:textId="6CE6E3BF" w:rsidR="009C6B0C" w:rsidRPr="00780E45" w:rsidRDefault="009C6B0C" w:rsidP="00A32B5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0E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6708" w14:textId="38994781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4BB0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81A" w14:textId="77777777" w:rsidR="009C6B0C" w:rsidRPr="001F6CDE" w:rsidRDefault="009C6B0C" w:rsidP="009C6B0C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36E99" w:rsidRPr="001F6CDE" w14:paraId="1A3A4591" w14:textId="77777777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1E15931B" w14:textId="7A1F49E7" w:rsidR="00A36E99" w:rsidRDefault="00A36E99" w:rsidP="00A36E9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  <w:vAlign w:val="center"/>
          </w:tcPr>
          <w:p w14:paraId="3CB93DAA" w14:textId="77777777" w:rsidR="00A36E99" w:rsidRDefault="00A36E99" w:rsidP="00A36E99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297F67D8" w14:textId="77777777" w:rsidR="00A36E99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17BF8F14" w14:textId="77777777" w:rsidR="00A36E99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1C699A0B" w14:textId="77777777" w:rsidR="00A36E99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2AE0C24A" w14:textId="4F5C20F8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0B8A6A6D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7B7B"/>
          </w:tcPr>
          <w:p w14:paraId="58218D65" w14:textId="77777777" w:rsidR="00A36E99" w:rsidRPr="001F6CDE" w:rsidRDefault="00A36E99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E5A78" w:rsidRPr="001F6CDE" w14:paraId="7BC147B0" w14:textId="77777777" w:rsidTr="00CA085B">
        <w:trPr>
          <w:cantSplit/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867" w14:textId="24746C9C" w:rsidR="008E5A78" w:rsidRPr="001F6CDE" w:rsidRDefault="008E5A78" w:rsidP="00A36E99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F6C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5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1CF5" w14:textId="12B96226" w:rsidR="008E5A78" w:rsidRPr="001F6CDE" w:rsidRDefault="008E5A78" w:rsidP="00A36E99">
            <w:pPr>
              <w:spacing w:before="0" w:after="0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F6CDE">
              <w:rPr>
                <w:rFonts w:ascii="Times New Roman" w:hAnsi="Times New Roman" w:cs="Times New Roman"/>
                <w:sz w:val="18"/>
                <w:szCs w:val="18"/>
              </w:rPr>
              <w:t xml:space="preserve">Distribuição </w:t>
            </w:r>
            <w:r w:rsidR="00154CD0" w:rsidRPr="001F6CDE">
              <w:rPr>
                <w:rFonts w:ascii="Times New Roman" w:hAnsi="Times New Roman" w:cs="Times New Roman"/>
                <w:sz w:val="18"/>
                <w:szCs w:val="18"/>
              </w:rPr>
              <w:t>em 9 comunidades da Provincia de Manica e 9 comunidades da Provincia de Tete</w:t>
            </w:r>
            <w:r w:rsidR="00EF492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51E3" w14:textId="1A476A92" w:rsidR="008E5A78" w:rsidRPr="001F6CDE" w:rsidRDefault="008E5A78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395" w14:textId="77777777" w:rsidR="008E5A78" w:rsidRPr="001F6CDE" w:rsidRDefault="008E5A78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71B" w14:textId="77777777" w:rsidR="008E5A78" w:rsidRPr="001F6CDE" w:rsidRDefault="008E5A78" w:rsidP="00A36E99">
            <w:pPr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34D61309" w14:textId="57E20235" w:rsidR="00780E45" w:rsidRPr="00780E45" w:rsidRDefault="00780E45" w:rsidP="00780E45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  <w:sectPr w:rsidR="00780E45" w:rsidRPr="00780E45" w:rsidSect="00746D93">
          <w:pgSz w:w="16838" w:h="11906" w:orient="landscape"/>
          <w:pgMar w:top="720" w:right="720" w:bottom="720" w:left="720" w:header="720" w:footer="720" w:gutter="0"/>
          <w:cols w:space="720"/>
          <w:titlePg/>
          <w:docGrid w:linePitch="272"/>
        </w:sectPr>
      </w:pPr>
    </w:p>
    <w:p w14:paraId="00FC1E9E" w14:textId="77777777" w:rsidR="002D76B9" w:rsidRDefault="002D76B9" w:rsidP="005C68F2">
      <w:pPr>
        <w:spacing w:befor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9B252" w14:textId="4E444C1F" w:rsidR="002D76B9" w:rsidRPr="00391D47" w:rsidRDefault="002D76B9">
      <w:pPr>
        <w:spacing w:before="0"/>
        <w:ind w:left="567" w:hanging="567"/>
        <w:rPr>
          <w:rFonts w:ascii="Times New Roman" w:hAnsi="Times New Roman" w:cs="Times New Roman"/>
          <w:b/>
          <w:bCs/>
          <w:sz w:val="22"/>
          <w:szCs w:val="22"/>
        </w:rPr>
      </w:pPr>
      <w:r w:rsidRPr="00391D47">
        <w:rPr>
          <w:rFonts w:ascii="Times New Roman" w:hAnsi="Times New Roman" w:cs="Times New Roman"/>
          <w:b/>
          <w:bCs/>
          <w:sz w:val="22"/>
          <w:szCs w:val="22"/>
        </w:rPr>
        <w:t xml:space="preserve">Comunidades </w:t>
      </w:r>
      <w:r w:rsidR="00C362C0" w:rsidRPr="00391D47">
        <w:rPr>
          <w:rFonts w:ascii="Times New Roman" w:hAnsi="Times New Roman" w:cs="Times New Roman"/>
          <w:b/>
          <w:bCs/>
          <w:sz w:val="22"/>
          <w:szCs w:val="22"/>
        </w:rPr>
        <w:t>onde está prevista a distribuição das sementes</w:t>
      </w:r>
    </w:p>
    <w:tbl>
      <w:tblPr>
        <w:tblW w:w="8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160"/>
        <w:gridCol w:w="1240"/>
        <w:gridCol w:w="1660"/>
        <w:gridCol w:w="1600"/>
        <w:gridCol w:w="1520"/>
      </w:tblGrid>
      <w:tr w:rsidR="00746D93" w:rsidRPr="00746D93" w14:paraId="1F69D521" w14:textId="77777777" w:rsidTr="002F322A">
        <w:trPr>
          <w:trHeight w:val="2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6F4E25C4" w14:textId="7286C8B9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Provincia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2BB5779" w14:textId="065112E2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Distrito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E202957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 xml:space="preserve">N. </w:t>
            </w:r>
            <w:proofErr w:type="spellStart"/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comunida</w:t>
            </w:r>
            <w:proofErr w:type="spellEnd"/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2DEBC74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PA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F0A3C7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Localidade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BC7EA06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pt-PT"/>
              </w:rPr>
              <w:t>Comunidades</w:t>
            </w:r>
          </w:p>
        </w:tc>
      </w:tr>
      <w:tr w:rsidR="00746D93" w:rsidRPr="00746D93" w14:paraId="280C5A82" w14:textId="77777777" w:rsidTr="002F322A">
        <w:trPr>
          <w:trHeight w:val="20"/>
          <w:jc w:val="center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58B95B" w14:textId="0033E7ED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MANICA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0A83" w14:textId="240BBCDA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GURO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D168" w14:textId="77777777" w:rsidR="00746D93" w:rsidRPr="00C90736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C907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3EE0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Mungari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E4C7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Bamba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8920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Cacuio</w:t>
            </w:r>
            <w:proofErr w:type="spellEnd"/>
          </w:p>
        </w:tc>
      </w:tr>
      <w:tr w:rsidR="00746D93" w:rsidRPr="00746D93" w14:paraId="5196D17D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09CA3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E472" w14:textId="73CBC0CE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8CBC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E95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Mandie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1DF8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Demaufe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A702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Nhacapata</w:t>
            </w:r>
            <w:proofErr w:type="spellEnd"/>
          </w:p>
        </w:tc>
      </w:tr>
      <w:tr w:rsidR="00746D93" w:rsidRPr="00746D93" w14:paraId="4FBD8052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77119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997B" w14:textId="14761885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4B3B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E5C8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Guro - Sede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136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Sanga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94C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Sanga</w:t>
            </w:r>
          </w:p>
        </w:tc>
      </w:tr>
      <w:tr w:rsidR="00746D93" w:rsidRPr="00746D93" w14:paraId="235F03F8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AEE30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38D6" w14:textId="744F039F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TAMBARA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587B" w14:textId="77777777" w:rsidR="00746D93" w:rsidRPr="00C90736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C907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194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Nhacolo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EA1E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Sabenta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6560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Ngondonga</w:t>
            </w:r>
            <w:proofErr w:type="spellEnd"/>
          </w:p>
        </w:tc>
      </w:tr>
      <w:tr w:rsidR="00746D93" w:rsidRPr="00746D93" w14:paraId="4BC4C494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1ECD9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10BF" w14:textId="53A071FE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E466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DEB2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Nhacolo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0AA2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Sabenta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DCFD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Sangadzassue</w:t>
            </w:r>
            <w:proofErr w:type="spellEnd"/>
          </w:p>
        </w:tc>
      </w:tr>
      <w:tr w:rsidR="00746D93" w:rsidRPr="00746D93" w14:paraId="27486442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76D2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C074" w14:textId="2695CB64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MACOSSA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A631" w14:textId="77777777" w:rsidR="00746D93" w:rsidRPr="00C90736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C907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65F1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Macossa sede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949C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Macossa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F824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Tropa</w:t>
            </w:r>
          </w:p>
        </w:tc>
      </w:tr>
      <w:tr w:rsidR="00746D93" w:rsidRPr="00746D93" w14:paraId="06B9A416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1E4EA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F01A" w14:textId="68E338AB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B42B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E170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Nhamagua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5D6D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Dunda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1357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Sewantoto</w:t>
            </w:r>
            <w:proofErr w:type="spellEnd"/>
          </w:p>
        </w:tc>
      </w:tr>
      <w:tr w:rsidR="00746D93" w:rsidRPr="00746D93" w14:paraId="4D1C8923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5AB70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8B4E" w14:textId="13B7DB53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D803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B6D8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Nhamagua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56D5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Nhamagua</w:t>
            </w:r>
            <w:proofErr w:type="spellEnd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Sede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0578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Chiguinhebne</w:t>
            </w:r>
            <w:proofErr w:type="spellEnd"/>
          </w:p>
        </w:tc>
      </w:tr>
      <w:tr w:rsidR="00746D93" w:rsidRPr="00746D93" w14:paraId="618148C7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4C9" w14:textId="77777777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D490" w14:textId="4A6EA893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B47D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E71D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Ngwala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3D39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Massenguere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6695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Mussamba</w:t>
            </w:r>
          </w:p>
        </w:tc>
      </w:tr>
      <w:tr w:rsidR="00746D93" w:rsidRPr="00746D93" w14:paraId="74A7FA2A" w14:textId="77777777" w:rsidTr="002F322A">
        <w:trPr>
          <w:trHeight w:val="20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13B24" w14:textId="2A55E061" w:rsidR="00746D93" w:rsidRPr="00746D93" w:rsidRDefault="00746D93" w:rsidP="00746D93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TETE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9196" w14:textId="71C57909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DOA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FE2D" w14:textId="77777777" w:rsidR="00746D93" w:rsidRPr="00C90736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C907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C95B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Doa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8D11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Doa- Sede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72F6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Lampiao</w:t>
            </w:r>
            <w:proofErr w:type="spellEnd"/>
          </w:p>
        </w:tc>
      </w:tr>
      <w:tr w:rsidR="00746D93" w:rsidRPr="00746D93" w14:paraId="7F287867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DA6F5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234E" w14:textId="7306AB11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885E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4B19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Doa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ECD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Salima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467A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Jonembeua</w:t>
            </w:r>
            <w:proofErr w:type="spellEnd"/>
          </w:p>
        </w:tc>
      </w:tr>
      <w:tr w:rsidR="00746D93" w:rsidRPr="00746D93" w14:paraId="484389CB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B517D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0F90" w14:textId="0F5AE18B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A3FF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3916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Cheza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FDD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Chueza</w:t>
            </w:r>
            <w:proofErr w:type="spellEnd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-sede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52CE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Nhangona</w:t>
            </w:r>
            <w:proofErr w:type="spellEnd"/>
          </w:p>
        </w:tc>
      </w:tr>
      <w:tr w:rsidR="00746D93" w:rsidRPr="00746D93" w14:paraId="031E744C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F9D1E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0C3B" w14:textId="77C1E08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B43F" w14:textId="77777777" w:rsidR="00746D93" w:rsidRPr="00C90736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84FE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Chueza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CF46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Ancuaze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A9D1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Luisse</w:t>
            </w:r>
            <w:proofErr w:type="spellEnd"/>
          </w:p>
        </w:tc>
      </w:tr>
      <w:tr w:rsidR="00746D93" w:rsidRPr="00746D93" w14:paraId="1A92812D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E2542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AD20" w14:textId="505F7AFD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MOATIZE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F49C" w14:textId="77777777" w:rsidR="00746D93" w:rsidRPr="00C90736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  <w:r w:rsidRPr="00C9073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B6F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Zobue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5D8B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Samoa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275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Samoa-sede</w:t>
            </w:r>
          </w:p>
        </w:tc>
      </w:tr>
      <w:tr w:rsidR="00746D93" w:rsidRPr="00746D93" w14:paraId="33C04876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20011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59C4" w14:textId="25E83DA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9B95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66D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Zobue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9DFC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Nkondedzi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88F1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Mwanalirendji</w:t>
            </w:r>
            <w:proofErr w:type="spellEnd"/>
          </w:p>
        </w:tc>
      </w:tr>
      <w:tr w:rsidR="00746D93" w:rsidRPr="00746D93" w14:paraId="7BC3CDB8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8DFB8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B892" w14:textId="51196231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5A96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DC4C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Zobue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251B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Nkondedzi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456A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Kabango</w:t>
            </w:r>
            <w:proofErr w:type="spellEnd"/>
          </w:p>
        </w:tc>
      </w:tr>
      <w:tr w:rsidR="00746D93" w:rsidRPr="00746D93" w14:paraId="1A93203B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75F56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005C" w14:textId="7C0B8196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3739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6218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Zobue</w:t>
            </w:r>
            <w:proofErr w:type="spellEnd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0B22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Nkondedzi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FE14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Khongodza</w:t>
            </w:r>
            <w:proofErr w:type="spellEnd"/>
          </w:p>
        </w:tc>
      </w:tr>
      <w:tr w:rsidR="00746D93" w:rsidRPr="00746D93" w14:paraId="35063178" w14:textId="77777777" w:rsidTr="002F322A">
        <w:trPr>
          <w:trHeight w:val="20"/>
          <w:jc w:val="center"/>
        </w:trPr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25B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3E8B" w14:textId="5E914C38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A22B" w14:textId="77777777" w:rsidR="00746D93" w:rsidRPr="00746D93" w:rsidRDefault="00746D93" w:rsidP="00C641F1">
            <w:pPr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2F46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Zobue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8099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Nkondedzi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4433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proofErr w:type="spellStart"/>
            <w:r w:rsidRPr="00746D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  <w:t>Namicoco</w:t>
            </w:r>
            <w:proofErr w:type="spellEnd"/>
          </w:p>
        </w:tc>
      </w:tr>
      <w:tr w:rsidR="00746D93" w:rsidRPr="00746D93" w14:paraId="27064569" w14:textId="77777777" w:rsidTr="002F322A">
        <w:trPr>
          <w:trHeight w:val="20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0CADA4DD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BC24E" w14:textId="536960A6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9D5E" w14:textId="7FE7F1B5" w:rsidR="00746D93" w:rsidRPr="00746D93" w:rsidRDefault="00746D93" w:rsidP="00C641F1">
            <w:pPr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ACA" w14:textId="77777777" w:rsidR="00746D93" w:rsidRPr="00746D93" w:rsidRDefault="00746D93" w:rsidP="00C641F1">
            <w:pPr>
              <w:spacing w:before="0"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1D07A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7C1E6" w14:textId="77777777" w:rsidR="00746D93" w:rsidRPr="00746D93" w:rsidRDefault="00746D93" w:rsidP="00C641F1">
            <w:pPr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pt-PT"/>
              </w:rPr>
            </w:pPr>
          </w:p>
        </w:tc>
      </w:tr>
    </w:tbl>
    <w:p w14:paraId="0BC7850D" w14:textId="1BBEAB34" w:rsidR="006F36E0" w:rsidRPr="002474A8" w:rsidRDefault="003D5939" w:rsidP="00E5781D">
      <w:p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A ev</w:t>
      </w:r>
      <w:r w:rsidR="006F36E0" w:rsidRPr="002474A8">
        <w:rPr>
          <w:rFonts w:ascii="Times New Roman" w:hAnsi="Times New Roman" w:cs="Times New Roman"/>
          <w:sz w:val="22"/>
          <w:szCs w:val="22"/>
        </w:rPr>
        <w:t>entual alteração das comunidades dever</w:t>
      </w:r>
      <w:r w:rsidRPr="002474A8">
        <w:rPr>
          <w:rFonts w:ascii="Times New Roman" w:hAnsi="Times New Roman" w:cs="Times New Roman"/>
          <w:sz w:val="22"/>
          <w:szCs w:val="22"/>
        </w:rPr>
        <w:t>á</w:t>
      </w:r>
      <w:r w:rsidR="006F36E0" w:rsidRPr="002474A8">
        <w:rPr>
          <w:rFonts w:ascii="Times New Roman" w:hAnsi="Times New Roman" w:cs="Times New Roman"/>
          <w:sz w:val="22"/>
          <w:szCs w:val="22"/>
        </w:rPr>
        <w:t xml:space="preserve"> ser concordada </w:t>
      </w:r>
      <w:r w:rsidRPr="002474A8">
        <w:rPr>
          <w:rFonts w:ascii="Times New Roman" w:hAnsi="Times New Roman" w:cs="Times New Roman"/>
          <w:sz w:val="22"/>
          <w:szCs w:val="22"/>
        </w:rPr>
        <w:t>entre a entidade adjudicante e os Distritos Beneficiários.</w:t>
      </w:r>
    </w:p>
    <w:p w14:paraId="72BC8AAE" w14:textId="118774B2" w:rsidR="00E5781D" w:rsidRPr="002474A8" w:rsidRDefault="00E5781D" w:rsidP="00E5781D">
      <w:p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As sementes deverão estar disponíveis para ser usadas atempadamente no arranque na campanha agrícola 2026/202</w:t>
      </w:r>
      <w:r w:rsidR="00A040E0" w:rsidRPr="002474A8">
        <w:rPr>
          <w:rFonts w:ascii="Times New Roman" w:hAnsi="Times New Roman" w:cs="Times New Roman"/>
          <w:sz w:val="22"/>
          <w:szCs w:val="22"/>
        </w:rPr>
        <w:t>7</w:t>
      </w:r>
      <w:r w:rsidRPr="002474A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0C52C9F" w14:textId="3707F9C3" w:rsidR="00104FF2" w:rsidRPr="002474A8" w:rsidRDefault="00110337" w:rsidP="00E5781D">
      <w:p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Após</w:t>
      </w:r>
      <w:r w:rsidR="00104FF2" w:rsidRPr="002474A8">
        <w:rPr>
          <w:rFonts w:ascii="Times New Roman" w:hAnsi="Times New Roman" w:cs="Times New Roman"/>
          <w:sz w:val="22"/>
          <w:szCs w:val="22"/>
        </w:rPr>
        <w:t xml:space="preserve"> a adjudicação, a Entidade Adjudicante irá fornecer </w:t>
      </w:r>
      <w:r w:rsidR="00C06ECD" w:rsidRPr="002474A8">
        <w:rPr>
          <w:rFonts w:ascii="Times New Roman" w:hAnsi="Times New Roman" w:cs="Times New Roman"/>
          <w:sz w:val="22"/>
          <w:szCs w:val="22"/>
        </w:rPr>
        <w:t>ao contratante</w:t>
      </w:r>
      <w:r w:rsidR="00104FF2" w:rsidRPr="002474A8">
        <w:rPr>
          <w:rFonts w:ascii="Times New Roman" w:hAnsi="Times New Roman" w:cs="Times New Roman"/>
          <w:sz w:val="22"/>
          <w:szCs w:val="22"/>
        </w:rPr>
        <w:t>:</w:t>
      </w:r>
    </w:p>
    <w:p w14:paraId="4577E1C5" w14:textId="28250537" w:rsidR="00104FF2" w:rsidRPr="002474A8" w:rsidRDefault="00E5781D" w:rsidP="00DE38FF">
      <w:pPr>
        <w:numPr>
          <w:ilvl w:val="0"/>
          <w:numId w:val="41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Lista de quantidades a ser distribuídas em cada comunidade;</w:t>
      </w:r>
    </w:p>
    <w:p w14:paraId="243BBD6B" w14:textId="59883DDE" w:rsidR="00E5781D" w:rsidRPr="002474A8" w:rsidRDefault="00554C37" w:rsidP="00DE38FF">
      <w:pPr>
        <w:numPr>
          <w:ilvl w:val="0"/>
          <w:numId w:val="41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 xml:space="preserve">Cronograma </w:t>
      </w:r>
      <w:r w:rsidR="00E5781D" w:rsidRPr="002474A8">
        <w:rPr>
          <w:rFonts w:ascii="Times New Roman" w:hAnsi="Times New Roman" w:cs="Times New Roman"/>
          <w:sz w:val="22"/>
          <w:szCs w:val="22"/>
        </w:rPr>
        <w:t xml:space="preserve">para a distribuição (alinhado a campanha </w:t>
      </w:r>
      <w:r w:rsidR="00DE38FF" w:rsidRPr="002474A8">
        <w:rPr>
          <w:rFonts w:ascii="Times New Roman" w:hAnsi="Times New Roman" w:cs="Times New Roman"/>
          <w:sz w:val="22"/>
          <w:szCs w:val="22"/>
        </w:rPr>
        <w:t>agrícola)</w:t>
      </w:r>
      <w:r w:rsidR="006E0AD6" w:rsidRPr="002474A8">
        <w:rPr>
          <w:rFonts w:ascii="Times New Roman" w:hAnsi="Times New Roman" w:cs="Times New Roman"/>
          <w:sz w:val="22"/>
          <w:szCs w:val="22"/>
        </w:rPr>
        <w:t xml:space="preserve">: indicativamente mínimo 30 dias antes das primeiras chuvas previstas pelo INAM. </w:t>
      </w:r>
    </w:p>
    <w:p w14:paraId="3D517FD2" w14:textId="77777777" w:rsidR="003D5939" w:rsidRPr="002474A8" w:rsidRDefault="003D5939" w:rsidP="006F36E0">
      <w:pPr>
        <w:spacing w:before="0"/>
        <w:rPr>
          <w:rFonts w:ascii="Times New Roman" w:hAnsi="Times New Roman" w:cs="Times New Roman"/>
          <w:sz w:val="22"/>
          <w:szCs w:val="22"/>
        </w:rPr>
      </w:pPr>
    </w:p>
    <w:p w14:paraId="31874C56" w14:textId="0069B0D7" w:rsidR="00417F50" w:rsidRPr="002474A8" w:rsidRDefault="003213E3" w:rsidP="00A917E8">
      <w:pPr>
        <w:spacing w:before="0"/>
        <w:ind w:left="567" w:hanging="567"/>
        <w:rPr>
          <w:rFonts w:ascii="Times New Roman" w:hAnsi="Times New Roman" w:cs="Times New Roman"/>
          <w:b/>
          <w:bCs/>
          <w:sz w:val="22"/>
          <w:szCs w:val="22"/>
        </w:rPr>
      </w:pPr>
      <w:r w:rsidRPr="002474A8">
        <w:rPr>
          <w:rFonts w:ascii="Times New Roman" w:hAnsi="Times New Roman" w:cs="Times New Roman"/>
          <w:b/>
          <w:bCs/>
          <w:sz w:val="22"/>
          <w:szCs w:val="22"/>
        </w:rPr>
        <w:t xml:space="preserve">Outras especificações </w:t>
      </w:r>
      <w:r w:rsidR="00834155" w:rsidRPr="002474A8">
        <w:rPr>
          <w:rFonts w:ascii="Times New Roman" w:hAnsi="Times New Roman" w:cs="Times New Roman"/>
          <w:b/>
          <w:bCs/>
          <w:sz w:val="22"/>
          <w:szCs w:val="22"/>
        </w:rPr>
        <w:t xml:space="preserve">para </w:t>
      </w:r>
      <w:r w:rsidR="008A6D37" w:rsidRPr="002474A8">
        <w:rPr>
          <w:rFonts w:ascii="Times New Roman" w:hAnsi="Times New Roman" w:cs="Times New Roman"/>
          <w:b/>
          <w:bCs/>
          <w:sz w:val="22"/>
          <w:szCs w:val="22"/>
        </w:rPr>
        <w:t>o Fornecedor</w:t>
      </w:r>
    </w:p>
    <w:p w14:paraId="73DFC0B8" w14:textId="77777777" w:rsidR="00FB53DE" w:rsidRPr="002474A8" w:rsidRDefault="00FB53DE" w:rsidP="00F85E60">
      <w:pPr>
        <w:numPr>
          <w:ilvl w:val="0"/>
          <w:numId w:val="42"/>
        </w:num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 xml:space="preserve">Controlo de qualidade: </w:t>
      </w:r>
    </w:p>
    <w:p w14:paraId="62A9C10C" w14:textId="3BEFA6D3" w:rsidR="00834155" w:rsidRPr="002474A8" w:rsidRDefault="00417F50" w:rsidP="00F85E60">
      <w:pPr>
        <w:numPr>
          <w:ilvl w:val="1"/>
          <w:numId w:val="42"/>
        </w:numPr>
        <w:spacing w:before="0"/>
        <w:ind w:left="117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Garantir a qualidade certificada das sementes (boa taxa de germinação)</w:t>
      </w:r>
      <w:r w:rsidR="00DD09A9" w:rsidRPr="002474A8">
        <w:rPr>
          <w:rFonts w:ascii="Times New Roman" w:hAnsi="Times New Roman" w:cs="Times New Roman"/>
          <w:sz w:val="22"/>
          <w:szCs w:val="22"/>
        </w:rPr>
        <w:t>, segundo as disposições legais em vigor em Moçambique</w:t>
      </w:r>
      <w:r w:rsidR="008C1D00" w:rsidRPr="002474A8">
        <w:rPr>
          <w:rFonts w:ascii="Times New Roman" w:hAnsi="Times New Roman" w:cs="Times New Roman"/>
          <w:sz w:val="22"/>
          <w:szCs w:val="22"/>
        </w:rPr>
        <w:t>: mínimo de 85% para milho e feijão).</w:t>
      </w:r>
    </w:p>
    <w:p w14:paraId="5E8BBB6D" w14:textId="5644DAC8" w:rsidR="00FF4551" w:rsidRPr="002474A8" w:rsidRDefault="00FF4551" w:rsidP="00F85E60">
      <w:pPr>
        <w:numPr>
          <w:ilvl w:val="1"/>
          <w:numId w:val="42"/>
        </w:numPr>
        <w:spacing w:before="0"/>
        <w:ind w:left="117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P</w:t>
      </w:r>
      <w:r w:rsidR="000E627C" w:rsidRPr="002474A8">
        <w:rPr>
          <w:rFonts w:ascii="Times New Roman" w:hAnsi="Times New Roman" w:cs="Times New Roman"/>
          <w:sz w:val="22"/>
          <w:szCs w:val="22"/>
        </w:rPr>
        <w:t>oder</w:t>
      </w:r>
      <w:r w:rsidR="000E627C" w:rsidRPr="002474A8">
        <w:rPr>
          <w:rFonts w:ascii="Calibri" w:hAnsi="Calibri" w:cs="Calibri"/>
          <w:sz w:val="22"/>
          <w:szCs w:val="22"/>
        </w:rPr>
        <w:t>á</w:t>
      </w:r>
      <w:r w:rsidR="000E627C" w:rsidRPr="002474A8">
        <w:rPr>
          <w:rFonts w:ascii="Times New Roman" w:hAnsi="Times New Roman" w:cs="Times New Roman"/>
          <w:sz w:val="22"/>
          <w:szCs w:val="22"/>
        </w:rPr>
        <w:t xml:space="preserve"> ser realizada a</w:t>
      </w:r>
      <w:r w:rsidRPr="002474A8">
        <w:rPr>
          <w:rFonts w:ascii="Times New Roman" w:hAnsi="Times New Roman" w:cs="Times New Roman"/>
          <w:sz w:val="22"/>
          <w:szCs w:val="22"/>
        </w:rPr>
        <w:t xml:space="preserve"> recolha de </w:t>
      </w:r>
      <w:r w:rsidR="000E627C" w:rsidRPr="002474A8">
        <w:rPr>
          <w:rFonts w:ascii="Times New Roman" w:hAnsi="Times New Roman" w:cs="Times New Roman"/>
          <w:sz w:val="22"/>
          <w:szCs w:val="22"/>
        </w:rPr>
        <w:t>contra amostras</w:t>
      </w:r>
      <w:r w:rsidRPr="002474A8">
        <w:rPr>
          <w:rFonts w:ascii="Times New Roman" w:hAnsi="Times New Roman" w:cs="Times New Roman"/>
          <w:sz w:val="22"/>
          <w:szCs w:val="22"/>
        </w:rPr>
        <w:t xml:space="preserve"> no ato de entrega nos distritos semiáridos para </w:t>
      </w:r>
      <w:proofErr w:type="spellStart"/>
      <w:r w:rsidRPr="002474A8">
        <w:rPr>
          <w:rFonts w:ascii="Times New Roman" w:hAnsi="Times New Roman" w:cs="Times New Roman"/>
          <w:sz w:val="22"/>
          <w:szCs w:val="22"/>
        </w:rPr>
        <w:t>test</w:t>
      </w:r>
      <w:proofErr w:type="spellEnd"/>
      <w:r w:rsidRPr="002474A8">
        <w:rPr>
          <w:rFonts w:ascii="Times New Roman" w:hAnsi="Times New Roman" w:cs="Times New Roman"/>
          <w:sz w:val="22"/>
          <w:szCs w:val="22"/>
        </w:rPr>
        <w:t xml:space="preserve"> rápidos de </w:t>
      </w:r>
      <w:r w:rsidR="005739FC" w:rsidRPr="002474A8">
        <w:rPr>
          <w:rFonts w:ascii="Times New Roman" w:hAnsi="Times New Roman" w:cs="Times New Roman"/>
          <w:sz w:val="22"/>
          <w:szCs w:val="22"/>
        </w:rPr>
        <w:t>validação</w:t>
      </w:r>
      <w:r w:rsidRPr="002474A8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35802F0" w14:textId="661158C2" w:rsidR="000E627C" w:rsidRPr="002474A8" w:rsidRDefault="00B25A09" w:rsidP="00F85E60">
      <w:pPr>
        <w:numPr>
          <w:ilvl w:val="1"/>
          <w:numId w:val="42"/>
        </w:numPr>
        <w:spacing w:before="0"/>
        <w:ind w:left="117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As sementes deverão estar acompanhadas pelo Certificado de Qualidade (emitido após inspeções de campo e analise de laboratórios)  h</w:t>
      </w:r>
      <w:r w:rsidRPr="002474A8">
        <w:rPr>
          <w:rFonts w:ascii="Calibri" w:hAnsi="Calibri" w:cs="Calibri"/>
          <w:sz w:val="22"/>
          <w:szCs w:val="22"/>
        </w:rPr>
        <w:t>á</w:t>
      </w:r>
      <w:r w:rsidR="003529F0" w:rsidRPr="002474A8">
        <w:rPr>
          <w:rFonts w:ascii="Calibri" w:hAnsi="Calibri" w:cs="Calibri"/>
          <w:sz w:val="22"/>
          <w:szCs w:val="22"/>
        </w:rPr>
        <w:t xml:space="preserve"> </w:t>
      </w:r>
      <w:r w:rsidR="00957F5C" w:rsidRPr="002474A8">
        <w:rPr>
          <w:rFonts w:ascii="Calibri" w:hAnsi="Calibri" w:cs="Calibri"/>
          <w:sz w:val="22"/>
          <w:szCs w:val="22"/>
        </w:rPr>
        <w:t>menos de 6 meses da data de entrega.</w:t>
      </w:r>
    </w:p>
    <w:p w14:paraId="69022343" w14:textId="59CC3C02" w:rsidR="00EF2724" w:rsidRPr="002474A8" w:rsidRDefault="00AA45BD" w:rsidP="00F85E60">
      <w:pPr>
        <w:numPr>
          <w:ilvl w:val="0"/>
          <w:numId w:val="42"/>
        </w:num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 xml:space="preserve">As sementes devem estar em embalagem </w:t>
      </w:r>
      <w:r w:rsidR="002045A4" w:rsidRPr="002474A8">
        <w:rPr>
          <w:rFonts w:ascii="Times New Roman" w:hAnsi="Times New Roman" w:cs="Times New Roman"/>
          <w:sz w:val="22"/>
          <w:szCs w:val="22"/>
        </w:rPr>
        <w:t xml:space="preserve">originais e invioláveis, contendo um rotulo claro com: nome da espécie, variedade, categoria, número do lote, data de colheita/test. Validade e taxa de germinação. </w:t>
      </w:r>
    </w:p>
    <w:p w14:paraId="38C365D1" w14:textId="45BDDAF5" w:rsidR="00D235BF" w:rsidRPr="002474A8" w:rsidRDefault="00D235BF" w:rsidP="00F85E60">
      <w:pPr>
        <w:numPr>
          <w:ilvl w:val="0"/>
          <w:numId w:val="42"/>
        </w:num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As embalagens devem ser pequenas (</w:t>
      </w:r>
      <w:r w:rsidRPr="002474A8">
        <w:rPr>
          <w:sz w:val="22"/>
          <w:szCs w:val="22"/>
        </w:rPr>
        <w:t xml:space="preserve"> </w:t>
      </w:r>
      <w:r w:rsidRPr="002474A8">
        <w:rPr>
          <w:rFonts w:ascii="Times New Roman" w:hAnsi="Times New Roman" w:cs="Times New Roman"/>
          <w:sz w:val="22"/>
          <w:szCs w:val="22"/>
        </w:rPr>
        <w:t>2kg a 5kg para milho/feijão; 20gr para hortícolas)</w:t>
      </w:r>
      <w:r w:rsidR="00FB0A1C" w:rsidRPr="002474A8">
        <w:rPr>
          <w:rFonts w:ascii="Times New Roman" w:hAnsi="Times New Roman" w:cs="Times New Roman"/>
          <w:sz w:val="22"/>
          <w:szCs w:val="22"/>
        </w:rPr>
        <w:t xml:space="preserve"> adequadas para a capacidade de sementeira do sector familiar.</w:t>
      </w:r>
    </w:p>
    <w:p w14:paraId="7D454F79" w14:textId="209C314E" w:rsidR="002045A4" w:rsidRPr="002474A8" w:rsidRDefault="00315375" w:rsidP="00F85E60">
      <w:pPr>
        <w:numPr>
          <w:ilvl w:val="0"/>
          <w:numId w:val="42"/>
        </w:num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Apresentar catálogo ou ficha técnica dos produtos</w:t>
      </w:r>
      <w:r w:rsidR="00C3538D" w:rsidRPr="002474A8">
        <w:rPr>
          <w:rFonts w:ascii="Times New Roman" w:hAnsi="Times New Roman" w:cs="Times New Roman"/>
          <w:sz w:val="22"/>
          <w:szCs w:val="22"/>
        </w:rPr>
        <w:t>.</w:t>
      </w:r>
    </w:p>
    <w:p w14:paraId="03C2D120" w14:textId="24E55E11" w:rsidR="009B62DF" w:rsidRPr="002474A8" w:rsidRDefault="009B62DF" w:rsidP="00F85E60">
      <w:pPr>
        <w:numPr>
          <w:ilvl w:val="0"/>
          <w:numId w:val="42"/>
        </w:num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t>Informar sobre as quantidades de sementes disponíveis em stock.</w:t>
      </w:r>
    </w:p>
    <w:p w14:paraId="3D8BC017" w14:textId="6AA42B8B" w:rsidR="00F6180F" w:rsidRDefault="00315375" w:rsidP="002474A8">
      <w:pPr>
        <w:numPr>
          <w:ilvl w:val="0"/>
          <w:numId w:val="42"/>
        </w:numPr>
        <w:spacing w:before="0"/>
        <w:jc w:val="both"/>
        <w:rPr>
          <w:rFonts w:ascii="Times New Roman" w:hAnsi="Times New Roman" w:cs="Times New Roman"/>
          <w:sz w:val="22"/>
          <w:szCs w:val="22"/>
        </w:rPr>
      </w:pPr>
      <w:r w:rsidRPr="002474A8">
        <w:rPr>
          <w:rFonts w:ascii="Times New Roman" w:hAnsi="Times New Roman" w:cs="Times New Roman"/>
          <w:sz w:val="22"/>
          <w:szCs w:val="22"/>
        </w:rPr>
        <w:lastRenderedPageBreak/>
        <w:t>Ter capacidade de entrega nos Distritos identificados</w:t>
      </w:r>
      <w:r w:rsidR="00CA6F8D" w:rsidRPr="002474A8">
        <w:rPr>
          <w:rFonts w:ascii="Times New Roman" w:hAnsi="Times New Roman" w:cs="Times New Roman"/>
          <w:sz w:val="22"/>
          <w:szCs w:val="22"/>
        </w:rPr>
        <w:t xml:space="preserve"> (custos de transporte e logística)</w:t>
      </w:r>
      <w:r w:rsidR="0010512F" w:rsidRPr="002474A8">
        <w:rPr>
          <w:rFonts w:ascii="Times New Roman" w:hAnsi="Times New Roman" w:cs="Times New Roman"/>
          <w:sz w:val="22"/>
          <w:szCs w:val="22"/>
        </w:rPr>
        <w:t xml:space="preserve">: recomenda-se utilizo de viaturas de transportes fechadas, ventiladas e com isolamento térmico, de modo a não </w:t>
      </w:r>
      <w:proofErr w:type="spellStart"/>
      <w:r w:rsidR="0010512F" w:rsidRPr="002474A8">
        <w:rPr>
          <w:rFonts w:ascii="Times New Roman" w:hAnsi="Times New Roman" w:cs="Times New Roman"/>
          <w:sz w:val="22"/>
          <w:szCs w:val="22"/>
        </w:rPr>
        <w:t>afectar</w:t>
      </w:r>
      <w:proofErr w:type="spellEnd"/>
      <w:r w:rsidR="0010512F" w:rsidRPr="002474A8">
        <w:rPr>
          <w:rFonts w:ascii="Times New Roman" w:hAnsi="Times New Roman" w:cs="Times New Roman"/>
          <w:sz w:val="22"/>
          <w:szCs w:val="22"/>
        </w:rPr>
        <w:t xml:space="preserve"> a taxa de germinação. </w:t>
      </w:r>
    </w:p>
    <w:p w14:paraId="7AC8C2A9" w14:textId="77777777" w:rsidR="002474A8" w:rsidRPr="002474A8" w:rsidRDefault="002474A8" w:rsidP="002474A8">
      <w:pPr>
        <w:spacing w:before="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9AE147F" w14:textId="77777777" w:rsidR="00F6180F" w:rsidRPr="00F3630C" w:rsidRDefault="00F6180F" w:rsidP="00F6180F">
      <w:pPr>
        <w:spacing w:before="0" w:after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630C">
        <w:rPr>
          <w:rFonts w:ascii="Times New Roman" w:hAnsi="Times New Roman" w:cs="Times New Roman"/>
          <w:b/>
          <w:bCs/>
          <w:sz w:val="22"/>
          <w:szCs w:val="22"/>
        </w:rPr>
        <w:t>Auto de Entrega</w:t>
      </w:r>
    </w:p>
    <w:p w14:paraId="56554BF7" w14:textId="77777777" w:rsidR="00F6180F" w:rsidRPr="00F3630C" w:rsidRDefault="00F6180F" w:rsidP="00F6180F">
      <w:pPr>
        <w:spacing w:before="0" w:after="0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5017ED" w14:textId="7DC3BF94" w:rsidR="00F6180F" w:rsidRPr="00F3630C" w:rsidRDefault="00F6180F" w:rsidP="00F6180F">
      <w:pPr>
        <w:numPr>
          <w:ilvl w:val="0"/>
          <w:numId w:val="44"/>
        </w:numPr>
        <w:spacing w:before="0"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3630C">
        <w:rPr>
          <w:rFonts w:ascii="Times New Roman" w:hAnsi="Times New Roman" w:cs="Times New Roman"/>
          <w:sz w:val="22"/>
          <w:szCs w:val="22"/>
        </w:rPr>
        <w:t>A entrega só é considerada válida com a assinatura conjunta do técnico do SDAE (Serviço Distrital de Actividades Económicas), do líder comunitário e do fornecedor.</w:t>
      </w:r>
    </w:p>
    <w:p w14:paraId="1283E9D4" w14:textId="605D61BA" w:rsidR="00F6180F" w:rsidRDefault="00F6180F" w:rsidP="00F6180F">
      <w:pPr>
        <w:numPr>
          <w:ilvl w:val="0"/>
          <w:numId w:val="44"/>
        </w:numPr>
        <w:spacing w:before="0"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6180F">
        <w:rPr>
          <w:rFonts w:ascii="Times New Roman" w:hAnsi="Times New Roman" w:cs="Times New Roman"/>
          <w:sz w:val="22"/>
          <w:szCs w:val="22"/>
        </w:rPr>
        <w:t xml:space="preserve">Deve ser emitido um Auto de Receção para cada comunidade, detalhando os produtos entregues naquela localidade específica. </w:t>
      </w:r>
    </w:p>
    <w:p w14:paraId="01BB58BD" w14:textId="77777777" w:rsidR="00F6180F" w:rsidRPr="00F6180F" w:rsidRDefault="00F6180F" w:rsidP="00F6180F">
      <w:pPr>
        <w:spacing w:before="0"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4B6FEF4" w14:textId="5B6D7DE7" w:rsidR="00F53FBB" w:rsidRPr="006506FA" w:rsidRDefault="00F53FBB">
      <w:pPr>
        <w:rPr>
          <w:rFonts w:ascii="Times New Roman" w:hAnsi="Times New Roman" w:cs="Times New Roman"/>
          <w:sz w:val="22"/>
          <w:szCs w:val="22"/>
        </w:rPr>
      </w:pPr>
      <w:r w:rsidRPr="006506FA">
        <w:rPr>
          <w:rFonts w:ascii="Times New Roman" w:hAnsi="Times New Roman" w:cs="Times New Roman"/>
          <w:sz w:val="22"/>
          <w:szCs w:val="22"/>
        </w:rPr>
        <w:t>Serão aplicadas penalizações em caso de:</w:t>
      </w:r>
    </w:p>
    <w:p w14:paraId="749FA651" w14:textId="7CE6EE7F" w:rsidR="00F53FBB" w:rsidRDefault="008A6D37" w:rsidP="008D6FC6">
      <w:pPr>
        <w:numPr>
          <w:ilvl w:val="0"/>
          <w:numId w:val="43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6506FA">
        <w:rPr>
          <w:rFonts w:ascii="Times New Roman" w:hAnsi="Times New Roman" w:cs="Times New Roman"/>
          <w:sz w:val="22"/>
          <w:szCs w:val="22"/>
        </w:rPr>
        <w:t>a</w:t>
      </w:r>
      <w:r w:rsidR="00F53FBB" w:rsidRPr="006506FA">
        <w:rPr>
          <w:rFonts w:ascii="Times New Roman" w:hAnsi="Times New Roman" w:cs="Times New Roman"/>
          <w:sz w:val="22"/>
          <w:szCs w:val="22"/>
        </w:rPr>
        <w:t>traso na entrega</w:t>
      </w:r>
      <w:r w:rsidR="00CA6F8D" w:rsidRPr="006506FA">
        <w:rPr>
          <w:rFonts w:ascii="Times New Roman" w:hAnsi="Times New Roman" w:cs="Times New Roman"/>
          <w:sz w:val="22"/>
          <w:szCs w:val="22"/>
        </w:rPr>
        <w:t xml:space="preserve"> (com base no cronograma concordado)</w:t>
      </w:r>
      <w:r w:rsidR="00F53FBB" w:rsidRPr="006506FA">
        <w:rPr>
          <w:rFonts w:ascii="Times New Roman" w:hAnsi="Times New Roman" w:cs="Times New Roman"/>
          <w:sz w:val="22"/>
          <w:szCs w:val="22"/>
        </w:rPr>
        <w:t>;</w:t>
      </w:r>
    </w:p>
    <w:p w14:paraId="1B8FBCD7" w14:textId="77777777" w:rsidR="007D1B76" w:rsidRPr="006506FA" w:rsidRDefault="007D1B76" w:rsidP="007D1B76">
      <w:pPr>
        <w:spacing w:before="0"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2A4A9C0A" w14:textId="6B0D22B7" w:rsidR="00917A9C" w:rsidRPr="006506FA" w:rsidRDefault="00917A9C" w:rsidP="008D6FC6">
      <w:pPr>
        <w:numPr>
          <w:ilvl w:val="0"/>
          <w:numId w:val="43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6506FA">
        <w:rPr>
          <w:rFonts w:ascii="Times New Roman" w:hAnsi="Times New Roman" w:cs="Times New Roman"/>
          <w:sz w:val="22"/>
          <w:szCs w:val="22"/>
        </w:rPr>
        <w:t>incumprimento da época agrícola:</w:t>
      </w:r>
      <w:r w:rsidRPr="006506FA">
        <w:rPr>
          <w:sz w:val="22"/>
          <w:szCs w:val="22"/>
        </w:rPr>
        <w:t xml:space="preserve"> </w:t>
      </w:r>
      <w:r w:rsidRPr="006506FA">
        <w:rPr>
          <w:rFonts w:ascii="Times New Roman" w:hAnsi="Times New Roman" w:cs="Times New Roman"/>
          <w:sz w:val="22"/>
          <w:szCs w:val="22"/>
        </w:rPr>
        <w:t>dado que a entrega atempada das sementes está estritamente ligada à janela de sementeira e ao regime de chuvas dos distritos semiáridos, qualquer atraso superior a 10 dias em relação à data-limite fixada será considerado Incumprimento por colocar em risco a campanha agrícola. Nestas circunstâncias, a Entidade Adjudicante poderá rescindir unilateralmente o contrato, acionar a Garantia de Boa Execução e exigir indemnização por perdas e danos causados às comunidades beneficiárias.</w:t>
      </w:r>
    </w:p>
    <w:p w14:paraId="3B467BC6" w14:textId="77777777" w:rsidR="00917A9C" w:rsidRPr="006506FA" w:rsidRDefault="00917A9C" w:rsidP="00917A9C">
      <w:pPr>
        <w:spacing w:before="0"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A9A1611" w14:textId="52043BAE" w:rsidR="008D6FC6" w:rsidRPr="006506FA" w:rsidRDefault="008A6D37" w:rsidP="008D6FC6">
      <w:pPr>
        <w:numPr>
          <w:ilvl w:val="0"/>
          <w:numId w:val="43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6506FA">
        <w:rPr>
          <w:rFonts w:ascii="Times New Roman" w:hAnsi="Times New Roman" w:cs="Times New Roman"/>
          <w:sz w:val="22"/>
          <w:szCs w:val="22"/>
        </w:rPr>
        <w:t xml:space="preserve">falta de qualidade ou desconformidade: se, no ato da </w:t>
      </w:r>
      <w:r w:rsidR="00CA6F8D" w:rsidRPr="006506FA">
        <w:rPr>
          <w:rFonts w:ascii="Times New Roman" w:hAnsi="Times New Roman" w:cs="Times New Roman"/>
          <w:sz w:val="22"/>
          <w:szCs w:val="22"/>
        </w:rPr>
        <w:t>receção</w:t>
      </w:r>
      <w:r w:rsidRPr="006506FA">
        <w:rPr>
          <w:rFonts w:ascii="Times New Roman" w:hAnsi="Times New Roman" w:cs="Times New Roman"/>
          <w:sz w:val="22"/>
          <w:szCs w:val="22"/>
        </w:rPr>
        <w:t xml:space="preserve"> ou após testes de amostragem local, se verificar que as sementes fornecidas não cumprem os requisitos técnicos exigidos (ex. taxa de germinação inferior a 85%, sinais de pragas, embalagens violadas, humidade excessiva).</w:t>
      </w:r>
    </w:p>
    <w:p w14:paraId="3DB0BA3E" w14:textId="4CCCD9BB" w:rsidR="008A6D37" w:rsidRPr="006506FA" w:rsidRDefault="00EC39D7" w:rsidP="00E73824">
      <w:pPr>
        <w:numPr>
          <w:ilvl w:val="1"/>
          <w:numId w:val="43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6506FA">
        <w:rPr>
          <w:rFonts w:ascii="Times New Roman" w:hAnsi="Times New Roman" w:cs="Times New Roman"/>
          <w:sz w:val="22"/>
          <w:szCs w:val="22"/>
        </w:rPr>
        <w:t xml:space="preserve">O contratante </w:t>
      </w:r>
      <w:r w:rsidR="008D6FC6" w:rsidRPr="006506FA">
        <w:rPr>
          <w:rFonts w:ascii="Times New Roman" w:hAnsi="Times New Roman" w:cs="Times New Roman"/>
          <w:sz w:val="22"/>
          <w:szCs w:val="22"/>
        </w:rPr>
        <w:t xml:space="preserve"> será obrigado a substituir o lote rejeitado no prazo máximo de 7 dias</w:t>
      </w:r>
      <w:r w:rsidR="00E73824" w:rsidRPr="006506FA">
        <w:rPr>
          <w:rFonts w:ascii="Times New Roman" w:hAnsi="Times New Roman" w:cs="Times New Roman"/>
          <w:sz w:val="22"/>
          <w:szCs w:val="22"/>
        </w:rPr>
        <w:t xml:space="preserve"> de</w:t>
      </w:r>
      <w:r w:rsidR="008D6FC6" w:rsidRPr="006506FA">
        <w:rPr>
          <w:rFonts w:ascii="Times New Roman" w:hAnsi="Times New Roman" w:cs="Times New Roman"/>
          <w:sz w:val="22"/>
          <w:szCs w:val="22"/>
        </w:rPr>
        <w:t xml:space="preserve"> calendários, correndo todos os custos de transporte e logística por sua conta.</w:t>
      </w:r>
    </w:p>
    <w:p w14:paraId="608014F0" w14:textId="7B6DB2FC" w:rsidR="009C6FCB" w:rsidRPr="006506FA" w:rsidRDefault="00EC39D7" w:rsidP="00E73824">
      <w:pPr>
        <w:numPr>
          <w:ilvl w:val="1"/>
          <w:numId w:val="43"/>
        </w:numPr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  <w:r w:rsidRPr="006506FA">
        <w:rPr>
          <w:rFonts w:ascii="Times New Roman" w:hAnsi="Times New Roman" w:cs="Times New Roman"/>
          <w:sz w:val="22"/>
          <w:szCs w:val="22"/>
        </w:rPr>
        <w:t>p</w:t>
      </w:r>
      <w:r w:rsidR="00D9267C" w:rsidRPr="006506FA">
        <w:rPr>
          <w:rFonts w:ascii="Times New Roman" w:hAnsi="Times New Roman" w:cs="Times New Roman"/>
          <w:sz w:val="22"/>
          <w:szCs w:val="22"/>
        </w:rPr>
        <w:t>elo fornecimento de sementes desconformes, será aplicada uma penalização única equivalente a: 5% do valor do lote rejeitado, independentemente da obrigação de substituição.</w:t>
      </w:r>
    </w:p>
    <w:p w14:paraId="4C2F5A5B" w14:textId="77777777" w:rsidR="008D6FC6" w:rsidRPr="00621823" w:rsidRDefault="008D6FC6" w:rsidP="00917A9C">
      <w:pPr>
        <w:spacing w:before="0" w:after="0"/>
        <w:rPr>
          <w:rFonts w:ascii="Times New Roman" w:hAnsi="Times New Roman" w:cs="Times New Roman"/>
          <w:sz w:val="22"/>
          <w:szCs w:val="22"/>
        </w:rPr>
      </w:pPr>
    </w:p>
    <w:p w14:paraId="1ADCB739" w14:textId="77777777" w:rsidR="001E5689" w:rsidRPr="00621823" w:rsidRDefault="001E5689">
      <w:pPr>
        <w:rPr>
          <w:rFonts w:ascii="Times New Roman" w:hAnsi="Times New Roman" w:cs="Times New Roman"/>
          <w:sz w:val="22"/>
          <w:szCs w:val="22"/>
        </w:rPr>
      </w:pPr>
    </w:p>
    <w:sectPr w:rsidR="001E5689" w:rsidRPr="00621823" w:rsidSect="0086579B">
      <w:pgSz w:w="11906" w:h="16838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6A11" w14:textId="77777777" w:rsidR="00FA028F" w:rsidRDefault="00FA028F">
      <w:r>
        <w:separator/>
      </w:r>
    </w:p>
  </w:endnote>
  <w:endnote w:type="continuationSeparator" w:id="0">
    <w:p w14:paraId="3BE4444F" w14:textId="77777777" w:rsidR="00FA028F" w:rsidRDefault="00FA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454D" w14:textId="5761D1A4" w:rsidR="00D00798" w:rsidRDefault="00D00798" w:rsidP="005411C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 w:rsidRPr="005527EA">
      <w:rPr>
        <w:rFonts w:ascii="Times New Roman" w:hAnsi="Times New Roman"/>
        <w:sz w:val="18"/>
        <w:szCs w:val="18"/>
      </w:rPr>
      <w:t>P</w:t>
    </w:r>
    <w:r>
      <w:rPr>
        <w:rFonts w:ascii="Times New Roman" w:hAnsi="Times New Roman"/>
        <w:sz w:val="18"/>
        <w:szCs w:val="18"/>
      </w:rPr>
      <w:t>á</w:t>
    </w:r>
    <w:r w:rsidRPr="005527EA">
      <w:rPr>
        <w:rFonts w:ascii="Times New Roman" w:hAnsi="Times New Roman"/>
        <w:sz w:val="18"/>
        <w:szCs w:val="18"/>
      </w:rPr>
      <w:t>g</w:t>
    </w:r>
    <w:r>
      <w:rPr>
        <w:rFonts w:ascii="Times New Roman" w:hAnsi="Times New Roman"/>
        <w:sz w:val="18"/>
        <w:szCs w:val="18"/>
      </w:rPr>
      <w:t xml:space="preserve">ina 2 de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5527EA">
      <w:rPr>
        <w:rFonts w:ascii="Times New Roman" w:hAnsi="Times New Roman"/>
        <w:sz w:val="18"/>
        <w:szCs w:val="18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 w:rsidR="001C11A4">
      <w:rPr>
        <w:rFonts w:ascii="Times New Roman" w:hAnsi="Times New Roman"/>
        <w:noProof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1D6C7723" w14:textId="4425B08F" w:rsidR="00D03968" w:rsidRPr="0019195A" w:rsidRDefault="0019195A" w:rsidP="00D00798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 w:cs="Times New Roman"/>
      </w:rPr>
    </w:pPr>
    <w:r w:rsidRPr="0019195A">
      <w:rPr>
        <w:rFonts w:ascii="Times New Roman" w:hAnsi="Times New Roman" w:cs="Times New Roman"/>
      </w:rPr>
      <w:t xml:space="preserve">CIG </w:t>
    </w:r>
    <w:r w:rsidR="006506FA" w:rsidRPr="006506FA">
      <w:rPr>
        <w:rFonts w:ascii="Times New Roman" w:hAnsi="Times New Roman" w:cs="Times New Roman"/>
      </w:rPr>
      <w:t>BC19D81115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970F4" w14:textId="4C6739B8" w:rsidR="00D00798" w:rsidRPr="001925BA" w:rsidRDefault="00D00798" w:rsidP="006A439E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 w:rsidRPr="001925BA">
      <w:rPr>
        <w:rFonts w:ascii="Times New Roman" w:hAnsi="Times New Roman"/>
        <w:sz w:val="18"/>
        <w:szCs w:val="18"/>
      </w:rPr>
      <w:tab/>
      <w:t xml:space="preserve">Página 1 de </w:t>
    </w:r>
    <w:r w:rsidRPr="001925BA">
      <w:rPr>
        <w:rFonts w:ascii="Times New Roman" w:hAnsi="Times New Roman"/>
        <w:sz w:val="18"/>
        <w:szCs w:val="18"/>
      </w:rPr>
      <w:fldChar w:fldCharType="begin"/>
    </w:r>
    <w:r w:rsidRPr="0052518A">
      <w:rPr>
        <w:rFonts w:ascii="Times New Roman" w:hAnsi="Times New Roman"/>
        <w:sz w:val="18"/>
        <w:szCs w:val="18"/>
      </w:rPr>
      <w:instrText xml:space="preserve"> NUMPAGES </w:instrText>
    </w:r>
    <w:r w:rsidRPr="001925BA">
      <w:rPr>
        <w:rFonts w:ascii="Times New Roman" w:hAnsi="Times New Roman"/>
        <w:sz w:val="18"/>
        <w:szCs w:val="18"/>
      </w:rPr>
      <w:fldChar w:fldCharType="separate"/>
    </w:r>
    <w:r w:rsidR="001C11A4">
      <w:rPr>
        <w:rFonts w:ascii="Times New Roman" w:hAnsi="Times New Roman"/>
        <w:noProof/>
        <w:sz w:val="18"/>
        <w:szCs w:val="18"/>
      </w:rPr>
      <w:t>2</w:t>
    </w:r>
    <w:r w:rsidRPr="001925BA">
      <w:rPr>
        <w:rFonts w:ascii="Times New Roman" w:hAnsi="Times New Roman"/>
        <w:sz w:val="18"/>
        <w:szCs w:val="18"/>
      </w:rPr>
      <w:fldChar w:fldCharType="end"/>
    </w:r>
  </w:p>
  <w:p w14:paraId="3A4EF3AB" w14:textId="5F871C32" w:rsidR="00D03968" w:rsidRPr="0052518A" w:rsidRDefault="00B002CD" w:rsidP="00D00798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CIG </w:t>
    </w:r>
    <w:r w:rsidR="00780E45" w:rsidRPr="00780E45">
      <w:rPr>
        <w:rFonts w:ascii="Times New Roman" w:hAnsi="Times New Roman"/>
        <w:sz w:val="18"/>
        <w:szCs w:val="18"/>
      </w:rPr>
      <w:t>BC19D81115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17A5" w14:textId="77777777" w:rsidR="00FA028F" w:rsidRDefault="00FA028F">
      <w:r>
        <w:separator/>
      </w:r>
    </w:p>
  </w:footnote>
  <w:footnote w:type="continuationSeparator" w:id="0">
    <w:p w14:paraId="431067F1" w14:textId="77777777" w:rsidR="00FA028F" w:rsidRDefault="00FA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7036"/>
    <w:multiLevelType w:val="hybridMultilevel"/>
    <w:tmpl w:val="1A6AB4C0"/>
    <w:lvl w:ilvl="0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1A2C05"/>
    <w:multiLevelType w:val="hybridMultilevel"/>
    <w:tmpl w:val="13FAC0E4"/>
    <w:lvl w:ilvl="0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F2A43"/>
    <w:multiLevelType w:val="hybridMultilevel"/>
    <w:tmpl w:val="10C80B66"/>
    <w:lvl w:ilvl="0" w:tplc="1F9AE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5833B9"/>
    <w:multiLevelType w:val="hybridMultilevel"/>
    <w:tmpl w:val="EAA4409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cs="Wingdings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65D32DE"/>
    <w:multiLevelType w:val="hybridMultilevel"/>
    <w:tmpl w:val="AD6CA61E"/>
    <w:lvl w:ilvl="0" w:tplc="0A06F4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1F9AE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bCs/>
        <w:i/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32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bCs/>
        <w:i/>
        <w:iCs/>
        <w:sz w:val="28"/>
        <w:szCs w:val="28"/>
      </w:rPr>
    </w:lvl>
  </w:abstractNum>
  <w:abstractNum w:abstractNumId="36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423237">
    <w:abstractNumId w:val="10"/>
  </w:num>
  <w:num w:numId="2" w16cid:durableId="452019787">
    <w:abstractNumId w:val="37"/>
  </w:num>
  <w:num w:numId="3" w16cid:durableId="515929101">
    <w:abstractNumId w:val="9"/>
  </w:num>
  <w:num w:numId="4" w16cid:durableId="1361080849">
    <w:abstractNumId w:val="30"/>
  </w:num>
  <w:num w:numId="5" w16cid:durableId="907305201">
    <w:abstractNumId w:val="26"/>
  </w:num>
  <w:num w:numId="6" w16cid:durableId="108280111">
    <w:abstractNumId w:val="20"/>
  </w:num>
  <w:num w:numId="7" w16cid:durableId="1076173189">
    <w:abstractNumId w:val="18"/>
  </w:num>
  <w:num w:numId="8" w16cid:durableId="927421675">
    <w:abstractNumId w:val="25"/>
  </w:num>
  <w:num w:numId="9" w16cid:durableId="2011446052">
    <w:abstractNumId w:val="43"/>
  </w:num>
  <w:num w:numId="10" w16cid:durableId="30690375">
    <w:abstractNumId w:val="14"/>
  </w:num>
  <w:num w:numId="11" w16cid:durableId="816653997">
    <w:abstractNumId w:val="15"/>
  </w:num>
  <w:num w:numId="12" w16cid:durableId="1437629879">
    <w:abstractNumId w:val="16"/>
  </w:num>
  <w:num w:numId="13" w16cid:durableId="1205211594">
    <w:abstractNumId w:val="29"/>
  </w:num>
  <w:num w:numId="14" w16cid:durableId="253441417">
    <w:abstractNumId w:val="34"/>
  </w:num>
  <w:num w:numId="15" w16cid:durableId="2122333562">
    <w:abstractNumId w:val="39"/>
  </w:num>
  <w:num w:numId="16" w16cid:durableId="1686519517">
    <w:abstractNumId w:val="11"/>
  </w:num>
  <w:num w:numId="17" w16cid:durableId="913051266">
    <w:abstractNumId w:val="23"/>
  </w:num>
  <w:num w:numId="18" w16cid:durableId="1476337157">
    <w:abstractNumId w:val="28"/>
  </w:num>
  <w:num w:numId="19" w16cid:durableId="246115117">
    <w:abstractNumId w:val="33"/>
  </w:num>
  <w:num w:numId="20" w16cid:durableId="235360712">
    <w:abstractNumId w:val="13"/>
  </w:num>
  <w:num w:numId="21" w16cid:durableId="11885430">
    <w:abstractNumId w:val="27"/>
  </w:num>
  <w:num w:numId="22" w16cid:durableId="53889897">
    <w:abstractNumId w:val="17"/>
  </w:num>
  <w:num w:numId="23" w16cid:durableId="220481930">
    <w:abstractNumId w:val="19"/>
  </w:num>
  <w:num w:numId="24" w16cid:durableId="193814371">
    <w:abstractNumId w:val="36"/>
  </w:num>
  <w:num w:numId="25" w16cid:durableId="2060322613">
    <w:abstractNumId w:val="22"/>
  </w:num>
  <w:num w:numId="26" w16cid:durableId="1302690590">
    <w:abstractNumId w:val="21"/>
  </w:num>
  <w:num w:numId="27" w16cid:durableId="2111123770">
    <w:abstractNumId w:val="40"/>
  </w:num>
  <w:num w:numId="28" w16cid:durableId="1072892869">
    <w:abstractNumId w:val="41"/>
  </w:num>
  <w:num w:numId="29" w16cid:durableId="794639768">
    <w:abstractNumId w:val="2"/>
  </w:num>
  <w:num w:numId="30" w16cid:durableId="958536660">
    <w:abstractNumId w:val="35"/>
  </w:num>
  <w:num w:numId="31" w16cid:durableId="1402556235">
    <w:abstractNumId w:val="31"/>
  </w:num>
  <w:num w:numId="32" w16cid:durableId="153181220">
    <w:abstractNumId w:val="7"/>
  </w:num>
  <w:num w:numId="33" w16cid:durableId="1516386874">
    <w:abstractNumId w:val="8"/>
  </w:num>
  <w:num w:numId="34" w16cid:durableId="881787514">
    <w:abstractNumId w:val="5"/>
  </w:num>
  <w:num w:numId="35" w16cid:durableId="867261934">
    <w:abstractNumId w:val="1"/>
  </w:num>
  <w:num w:numId="36" w16cid:durableId="140192558">
    <w:abstractNumId w:val="32"/>
  </w:num>
  <w:num w:numId="37" w16cid:durableId="1452895567">
    <w:abstractNumId w:val="42"/>
  </w:num>
  <w:num w:numId="38" w16cid:durableId="808208795">
    <w:abstractNumId w:val="12"/>
  </w:num>
  <w:num w:numId="39" w16cid:durableId="5601136">
    <w:abstractNumId w:val="6"/>
  </w:num>
  <w:num w:numId="40" w16cid:durableId="217666148">
    <w:abstractNumId w:val="37"/>
  </w:num>
  <w:num w:numId="41" w16cid:durableId="427387507">
    <w:abstractNumId w:val="0"/>
  </w:num>
  <w:num w:numId="42" w16cid:durableId="48578111">
    <w:abstractNumId w:val="24"/>
  </w:num>
  <w:num w:numId="43" w16cid:durableId="1161385622">
    <w:abstractNumId w:val="3"/>
  </w:num>
  <w:num w:numId="44" w16cid:durableId="873808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3tzA0NDMwMTIyMzBT0lEKTi0uzszPAykwqQUAwZcynSwAAAA="/>
    <w:docVar w:name="LW_DocType" w:val="NORMAL"/>
  </w:docVars>
  <w:rsids>
    <w:rsidRoot w:val="001E5689"/>
    <w:rsid w:val="000021E1"/>
    <w:rsid w:val="00031D89"/>
    <w:rsid w:val="00034B1D"/>
    <w:rsid w:val="00040CF1"/>
    <w:rsid w:val="00041516"/>
    <w:rsid w:val="000417E2"/>
    <w:rsid w:val="00043159"/>
    <w:rsid w:val="00047059"/>
    <w:rsid w:val="000502A6"/>
    <w:rsid w:val="00051DD7"/>
    <w:rsid w:val="00056EAA"/>
    <w:rsid w:val="00063C56"/>
    <w:rsid w:val="000675BB"/>
    <w:rsid w:val="000714BB"/>
    <w:rsid w:val="000726B9"/>
    <w:rsid w:val="00077866"/>
    <w:rsid w:val="00085CA1"/>
    <w:rsid w:val="00086D4B"/>
    <w:rsid w:val="00087F35"/>
    <w:rsid w:val="0009286D"/>
    <w:rsid w:val="00095298"/>
    <w:rsid w:val="000A7A2C"/>
    <w:rsid w:val="000B061B"/>
    <w:rsid w:val="000B1236"/>
    <w:rsid w:val="000B4ECF"/>
    <w:rsid w:val="000C12BA"/>
    <w:rsid w:val="000C4AE6"/>
    <w:rsid w:val="000D24E3"/>
    <w:rsid w:val="000D2B44"/>
    <w:rsid w:val="000D40DB"/>
    <w:rsid w:val="000E3C7C"/>
    <w:rsid w:val="000E627C"/>
    <w:rsid w:val="000E7B75"/>
    <w:rsid w:val="000F5F5F"/>
    <w:rsid w:val="00102CC7"/>
    <w:rsid w:val="00103348"/>
    <w:rsid w:val="00103913"/>
    <w:rsid w:val="00104FF2"/>
    <w:rsid w:val="0010512F"/>
    <w:rsid w:val="00110337"/>
    <w:rsid w:val="00111B28"/>
    <w:rsid w:val="00115916"/>
    <w:rsid w:val="00126526"/>
    <w:rsid w:val="00127F29"/>
    <w:rsid w:val="001302A7"/>
    <w:rsid w:val="00141600"/>
    <w:rsid w:val="0014659F"/>
    <w:rsid w:val="00146878"/>
    <w:rsid w:val="00150767"/>
    <w:rsid w:val="001536B3"/>
    <w:rsid w:val="0015375D"/>
    <w:rsid w:val="00154CD0"/>
    <w:rsid w:val="001561AA"/>
    <w:rsid w:val="00157DEE"/>
    <w:rsid w:val="001766D9"/>
    <w:rsid w:val="00181980"/>
    <w:rsid w:val="00187253"/>
    <w:rsid w:val="0019195A"/>
    <w:rsid w:val="001925BA"/>
    <w:rsid w:val="001932AF"/>
    <w:rsid w:val="001937B4"/>
    <w:rsid w:val="001B5454"/>
    <w:rsid w:val="001B6675"/>
    <w:rsid w:val="001C11A4"/>
    <w:rsid w:val="001C171F"/>
    <w:rsid w:val="001D0532"/>
    <w:rsid w:val="001E2BD8"/>
    <w:rsid w:val="001E2C3C"/>
    <w:rsid w:val="001E4648"/>
    <w:rsid w:val="001E5689"/>
    <w:rsid w:val="001F5421"/>
    <w:rsid w:val="001F604F"/>
    <w:rsid w:val="001F6CDE"/>
    <w:rsid w:val="001F7FF4"/>
    <w:rsid w:val="002045A4"/>
    <w:rsid w:val="00211E0F"/>
    <w:rsid w:val="00216F0D"/>
    <w:rsid w:val="00216FD9"/>
    <w:rsid w:val="002209F1"/>
    <w:rsid w:val="00220BF7"/>
    <w:rsid w:val="00224C44"/>
    <w:rsid w:val="002426D3"/>
    <w:rsid w:val="002442B7"/>
    <w:rsid w:val="002474A8"/>
    <w:rsid w:val="002521A8"/>
    <w:rsid w:val="002560BB"/>
    <w:rsid w:val="002561C8"/>
    <w:rsid w:val="00261E4A"/>
    <w:rsid w:val="00263EFA"/>
    <w:rsid w:val="0026542C"/>
    <w:rsid w:val="00271700"/>
    <w:rsid w:val="0027304F"/>
    <w:rsid w:val="002762EE"/>
    <w:rsid w:val="00282755"/>
    <w:rsid w:val="0028364A"/>
    <w:rsid w:val="002843F1"/>
    <w:rsid w:val="00287736"/>
    <w:rsid w:val="00294190"/>
    <w:rsid w:val="002A0041"/>
    <w:rsid w:val="002B0798"/>
    <w:rsid w:val="002B0BC3"/>
    <w:rsid w:val="002B6401"/>
    <w:rsid w:val="002B759F"/>
    <w:rsid w:val="002C649A"/>
    <w:rsid w:val="002D2FC0"/>
    <w:rsid w:val="002D76B9"/>
    <w:rsid w:val="002F1222"/>
    <w:rsid w:val="002F1B79"/>
    <w:rsid w:val="002F322A"/>
    <w:rsid w:val="00301346"/>
    <w:rsid w:val="003029C9"/>
    <w:rsid w:val="0030381F"/>
    <w:rsid w:val="00314309"/>
    <w:rsid w:val="00315375"/>
    <w:rsid w:val="003213E3"/>
    <w:rsid w:val="00322263"/>
    <w:rsid w:val="003308C6"/>
    <w:rsid w:val="003409B8"/>
    <w:rsid w:val="003416DD"/>
    <w:rsid w:val="00347B7E"/>
    <w:rsid w:val="0035028D"/>
    <w:rsid w:val="003502E9"/>
    <w:rsid w:val="00351351"/>
    <w:rsid w:val="003529F0"/>
    <w:rsid w:val="00360344"/>
    <w:rsid w:val="003613D2"/>
    <w:rsid w:val="0036460B"/>
    <w:rsid w:val="00367A5A"/>
    <w:rsid w:val="00371851"/>
    <w:rsid w:val="00371F01"/>
    <w:rsid w:val="003721AD"/>
    <w:rsid w:val="00384946"/>
    <w:rsid w:val="00384BAB"/>
    <w:rsid w:val="00387C56"/>
    <w:rsid w:val="00391D47"/>
    <w:rsid w:val="00397BB9"/>
    <w:rsid w:val="003B420A"/>
    <w:rsid w:val="003B76F7"/>
    <w:rsid w:val="003D2E84"/>
    <w:rsid w:val="003D3CAA"/>
    <w:rsid w:val="003D5939"/>
    <w:rsid w:val="003D7611"/>
    <w:rsid w:val="003F2FA4"/>
    <w:rsid w:val="003F3596"/>
    <w:rsid w:val="003F3B51"/>
    <w:rsid w:val="003F66AF"/>
    <w:rsid w:val="003F7DB7"/>
    <w:rsid w:val="0040221E"/>
    <w:rsid w:val="00414793"/>
    <w:rsid w:val="00415A47"/>
    <w:rsid w:val="00416D8F"/>
    <w:rsid w:val="00417F50"/>
    <w:rsid w:val="00420666"/>
    <w:rsid w:val="004243B2"/>
    <w:rsid w:val="004300D4"/>
    <w:rsid w:val="00431699"/>
    <w:rsid w:val="004316F0"/>
    <w:rsid w:val="0043745F"/>
    <w:rsid w:val="004554CB"/>
    <w:rsid w:val="00455598"/>
    <w:rsid w:val="004641E3"/>
    <w:rsid w:val="00464E3C"/>
    <w:rsid w:val="004775D2"/>
    <w:rsid w:val="00483E26"/>
    <w:rsid w:val="004A46DD"/>
    <w:rsid w:val="004A7ED9"/>
    <w:rsid w:val="004B5138"/>
    <w:rsid w:val="004B6945"/>
    <w:rsid w:val="004B72E4"/>
    <w:rsid w:val="004C35B5"/>
    <w:rsid w:val="004D2FD8"/>
    <w:rsid w:val="004F5C57"/>
    <w:rsid w:val="00501FF0"/>
    <w:rsid w:val="005073A1"/>
    <w:rsid w:val="00524626"/>
    <w:rsid w:val="0052518A"/>
    <w:rsid w:val="00535826"/>
    <w:rsid w:val="00536B4A"/>
    <w:rsid w:val="005411C6"/>
    <w:rsid w:val="005527EA"/>
    <w:rsid w:val="00554C37"/>
    <w:rsid w:val="005725A3"/>
    <w:rsid w:val="00572E48"/>
    <w:rsid w:val="0057339B"/>
    <w:rsid w:val="005739FC"/>
    <w:rsid w:val="00575CB0"/>
    <w:rsid w:val="005778E8"/>
    <w:rsid w:val="005810F1"/>
    <w:rsid w:val="005818FF"/>
    <w:rsid w:val="00591F23"/>
    <w:rsid w:val="00593550"/>
    <w:rsid w:val="005B0C6E"/>
    <w:rsid w:val="005B2018"/>
    <w:rsid w:val="005B3839"/>
    <w:rsid w:val="005C0EA1"/>
    <w:rsid w:val="005C68F2"/>
    <w:rsid w:val="005D2717"/>
    <w:rsid w:val="005F3372"/>
    <w:rsid w:val="005F3C51"/>
    <w:rsid w:val="005F62D0"/>
    <w:rsid w:val="0060114C"/>
    <w:rsid w:val="00613BA2"/>
    <w:rsid w:val="006175BA"/>
    <w:rsid w:val="00621823"/>
    <w:rsid w:val="006311FE"/>
    <w:rsid w:val="00633829"/>
    <w:rsid w:val="006408AC"/>
    <w:rsid w:val="006506FA"/>
    <w:rsid w:val="00656D03"/>
    <w:rsid w:val="006618A9"/>
    <w:rsid w:val="0066519D"/>
    <w:rsid w:val="00677500"/>
    <w:rsid w:val="00677513"/>
    <w:rsid w:val="00677601"/>
    <w:rsid w:val="0068247E"/>
    <w:rsid w:val="006917B2"/>
    <w:rsid w:val="00692D21"/>
    <w:rsid w:val="006A439E"/>
    <w:rsid w:val="006A4527"/>
    <w:rsid w:val="006B0AB1"/>
    <w:rsid w:val="006C2F05"/>
    <w:rsid w:val="006C56D3"/>
    <w:rsid w:val="006D0B83"/>
    <w:rsid w:val="006E0AD6"/>
    <w:rsid w:val="006E3235"/>
    <w:rsid w:val="006E56FD"/>
    <w:rsid w:val="006E6880"/>
    <w:rsid w:val="006F36E0"/>
    <w:rsid w:val="006F6350"/>
    <w:rsid w:val="00705B43"/>
    <w:rsid w:val="00711C72"/>
    <w:rsid w:val="007127E5"/>
    <w:rsid w:val="00713AB8"/>
    <w:rsid w:val="007241FC"/>
    <w:rsid w:val="007278E9"/>
    <w:rsid w:val="0073450F"/>
    <w:rsid w:val="00746D93"/>
    <w:rsid w:val="0075384B"/>
    <w:rsid w:val="007670DE"/>
    <w:rsid w:val="00777E99"/>
    <w:rsid w:val="00780E45"/>
    <w:rsid w:val="00784ED1"/>
    <w:rsid w:val="00787D31"/>
    <w:rsid w:val="00792A1B"/>
    <w:rsid w:val="007936A0"/>
    <w:rsid w:val="007B45B0"/>
    <w:rsid w:val="007B65DB"/>
    <w:rsid w:val="007C0BDD"/>
    <w:rsid w:val="007C1656"/>
    <w:rsid w:val="007C75E0"/>
    <w:rsid w:val="007D1B76"/>
    <w:rsid w:val="007D5FA2"/>
    <w:rsid w:val="007E3D5F"/>
    <w:rsid w:val="00805498"/>
    <w:rsid w:val="00806CE0"/>
    <w:rsid w:val="00811F58"/>
    <w:rsid w:val="008227CF"/>
    <w:rsid w:val="00822CBC"/>
    <w:rsid w:val="00834155"/>
    <w:rsid w:val="0084111C"/>
    <w:rsid w:val="00850F41"/>
    <w:rsid w:val="008511D8"/>
    <w:rsid w:val="008513EF"/>
    <w:rsid w:val="00851A22"/>
    <w:rsid w:val="00853F9D"/>
    <w:rsid w:val="008552E8"/>
    <w:rsid w:val="0085667F"/>
    <w:rsid w:val="008617F3"/>
    <w:rsid w:val="0086579B"/>
    <w:rsid w:val="008808CB"/>
    <w:rsid w:val="00882B76"/>
    <w:rsid w:val="008859E6"/>
    <w:rsid w:val="008A39B7"/>
    <w:rsid w:val="008A431D"/>
    <w:rsid w:val="008A6D37"/>
    <w:rsid w:val="008C1D00"/>
    <w:rsid w:val="008D6FC6"/>
    <w:rsid w:val="008E40E2"/>
    <w:rsid w:val="008E5A78"/>
    <w:rsid w:val="008F3C54"/>
    <w:rsid w:val="008F4713"/>
    <w:rsid w:val="00901DC2"/>
    <w:rsid w:val="0091396C"/>
    <w:rsid w:val="00917A9C"/>
    <w:rsid w:val="00920A51"/>
    <w:rsid w:val="00922542"/>
    <w:rsid w:val="009270F0"/>
    <w:rsid w:val="0093582A"/>
    <w:rsid w:val="00941461"/>
    <w:rsid w:val="00941FAB"/>
    <w:rsid w:val="0094670B"/>
    <w:rsid w:val="00957F5C"/>
    <w:rsid w:val="00980A42"/>
    <w:rsid w:val="009927FC"/>
    <w:rsid w:val="0099656D"/>
    <w:rsid w:val="009976B3"/>
    <w:rsid w:val="009A3792"/>
    <w:rsid w:val="009B0CF1"/>
    <w:rsid w:val="009B281E"/>
    <w:rsid w:val="009B2F1F"/>
    <w:rsid w:val="009B3DAA"/>
    <w:rsid w:val="009B422E"/>
    <w:rsid w:val="009B4D6F"/>
    <w:rsid w:val="009B62DF"/>
    <w:rsid w:val="009C0E86"/>
    <w:rsid w:val="009C6B0C"/>
    <w:rsid w:val="009C6FCB"/>
    <w:rsid w:val="009D2938"/>
    <w:rsid w:val="009E6BB7"/>
    <w:rsid w:val="009F38CC"/>
    <w:rsid w:val="00A039CA"/>
    <w:rsid w:val="00A040E0"/>
    <w:rsid w:val="00A05BC4"/>
    <w:rsid w:val="00A12ABF"/>
    <w:rsid w:val="00A14371"/>
    <w:rsid w:val="00A147E4"/>
    <w:rsid w:val="00A16C98"/>
    <w:rsid w:val="00A32B51"/>
    <w:rsid w:val="00A35360"/>
    <w:rsid w:val="00A36E99"/>
    <w:rsid w:val="00A512C9"/>
    <w:rsid w:val="00A539E4"/>
    <w:rsid w:val="00A54D75"/>
    <w:rsid w:val="00A62073"/>
    <w:rsid w:val="00A63E3C"/>
    <w:rsid w:val="00A74C98"/>
    <w:rsid w:val="00A75650"/>
    <w:rsid w:val="00A8022D"/>
    <w:rsid w:val="00A81D3A"/>
    <w:rsid w:val="00A8432B"/>
    <w:rsid w:val="00A90AB2"/>
    <w:rsid w:val="00A917E8"/>
    <w:rsid w:val="00AA24A4"/>
    <w:rsid w:val="00AA45BD"/>
    <w:rsid w:val="00AA4650"/>
    <w:rsid w:val="00AB29A9"/>
    <w:rsid w:val="00AB66A5"/>
    <w:rsid w:val="00AC7636"/>
    <w:rsid w:val="00AD1C89"/>
    <w:rsid w:val="00AD3074"/>
    <w:rsid w:val="00AE6600"/>
    <w:rsid w:val="00AE7D13"/>
    <w:rsid w:val="00AF10DC"/>
    <w:rsid w:val="00AF4052"/>
    <w:rsid w:val="00B002CD"/>
    <w:rsid w:val="00B07102"/>
    <w:rsid w:val="00B10616"/>
    <w:rsid w:val="00B1165D"/>
    <w:rsid w:val="00B2363C"/>
    <w:rsid w:val="00B25A09"/>
    <w:rsid w:val="00B26C7E"/>
    <w:rsid w:val="00B270B5"/>
    <w:rsid w:val="00B277E4"/>
    <w:rsid w:val="00B278B6"/>
    <w:rsid w:val="00B30692"/>
    <w:rsid w:val="00B3168E"/>
    <w:rsid w:val="00B44DC5"/>
    <w:rsid w:val="00B4772C"/>
    <w:rsid w:val="00B63280"/>
    <w:rsid w:val="00B64F34"/>
    <w:rsid w:val="00B70556"/>
    <w:rsid w:val="00B70C0E"/>
    <w:rsid w:val="00B7645B"/>
    <w:rsid w:val="00B7754F"/>
    <w:rsid w:val="00B80DE8"/>
    <w:rsid w:val="00B90C14"/>
    <w:rsid w:val="00B95A87"/>
    <w:rsid w:val="00B9691D"/>
    <w:rsid w:val="00BB3FA1"/>
    <w:rsid w:val="00BB56D3"/>
    <w:rsid w:val="00BB76A3"/>
    <w:rsid w:val="00BC39CC"/>
    <w:rsid w:val="00BC6222"/>
    <w:rsid w:val="00BD201F"/>
    <w:rsid w:val="00BD3371"/>
    <w:rsid w:val="00BF4C16"/>
    <w:rsid w:val="00C0302C"/>
    <w:rsid w:val="00C06ECD"/>
    <w:rsid w:val="00C12AF0"/>
    <w:rsid w:val="00C13C29"/>
    <w:rsid w:val="00C17310"/>
    <w:rsid w:val="00C17631"/>
    <w:rsid w:val="00C17E8C"/>
    <w:rsid w:val="00C302E1"/>
    <w:rsid w:val="00C3235B"/>
    <w:rsid w:val="00C32912"/>
    <w:rsid w:val="00C34E40"/>
    <w:rsid w:val="00C3538D"/>
    <w:rsid w:val="00C362C0"/>
    <w:rsid w:val="00C43A21"/>
    <w:rsid w:val="00C52226"/>
    <w:rsid w:val="00C528DC"/>
    <w:rsid w:val="00C61312"/>
    <w:rsid w:val="00C641F1"/>
    <w:rsid w:val="00C720C8"/>
    <w:rsid w:val="00C75CCE"/>
    <w:rsid w:val="00C765CA"/>
    <w:rsid w:val="00C7754F"/>
    <w:rsid w:val="00C90736"/>
    <w:rsid w:val="00C92434"/>
    <w:rsid w:val="00CA085B"/>
    <w:rsid w:val="00CA1354"/>
    <w:rsid w:val="00CA6C68"/>
    <w:rsid w:val="00CA6F8D"/>
    <w:rsid w:val="00CC7561"/>
    <w:rsid w:val="00CC7DE2"/>
    <w:rsid w:val="00CD6251"/>
    <w:rsid w:val="00CD7827"/>
    <w:rsid w:val="00CD7F25"/>
    <w:rsid w:val="00CF6CFA"/>
    <w:rsid w:val="00D00798"/>
    <w:rsid w:val="00D03968"/>
    <w:rsid w:val="00D06E0E"/>
    <w:rsid w:val="00D12662"/>
    <w:rsid w:val="00D15519"/>
    <w:rsid w:val="00D22F6D"/>
    <w:rsid w:val="00D235BF"/>
    <w:rsid w:val="00D23F6F"/>
    <w:rsid w:val="00D24893"/>
    <w:rsid w:val="00D31EC5"/>
    <w:rsid w:val="00D33BDB"/>
    <w:rsid w:val="00D43612"/>
    <w:rsid w:val="00D52CBF"/>
    <w:rsid w:val="00D576CA"/>
    <w:rsid w:val="00D64A0F"/>
    <w:rsid w:val="00D66F04"/>
    <w:rsid w:val="00D72236"/>
    <w:rsid w:val="00D75213"/>
    <w:rsid w:val="00D80C81"/>
    <w:rsid w:val="00D83D1B"/>
    <w:rsid w:val="00D9267C"/>
    <w:rsid w:val="00D979C6"/>
    <w:rsid w:val="00DA4AB8"/>
    <w:rsid w:val="00DC50E2"/>
    <w:rsid w:val="00DC54A0"/>
    <w:rsid w:val="00DC5B8E"/>
    <w:rsid w:val="00DC5E27"/>
    <w:rsid w:val="00DC6C9C"/>
    <w:rsid w:val="00DD0624"/>
    <w:rsid w:val="00DD09A9"/>
    <w:rsid w:val="00DD0FFF"/>
    <w:rsid w:val="00DE0C7A"/>
    <w:rsid w:val="00DE38FF"/>
    <w:rsid w:val="00DF03E3"/>
    <w:rsid w:val="00DF0C43"/>
    <w:rsid w:val="00DF7327"/>
    <w:rsid w:val="00DF7B04"/>
    <w:rsid w:val="00E00A2E"/>
    <w:rsid w:val="00E05C0E"/>
    <w:rsid w:val="00E13CDE"/>
    <w:rsid w:val="00E2190B"/>
    <w:rsid w:val="00E2682A"/>
    <w:rsid w:val="00E2745D"/>
    <w:rsid w:val="00E27678"/>
    <w:rsid w:val="00E340A7"/>
    <w:rsid w:val="00E34208"/>
    <w:rsid w:val="00E37290"/>
    <w:rsid w:val="00E41C6F"/>
    <w:rsid w:val="00E52467"/>
    <w:rsid w:val="00E52D98"/>
    <w:rsid w:val="00E53EE3"/>
    <w:rsid w:val="00E54B1B"/>
    <w:rsid w:val="00E571E1"/>
    <w:rsid w:val="00E5781D"/>
    <w:rsid w:val="00E61638"/>
    <w:rsid w:val="00E61937"/>
    <w:rsid w:val="00E61ED0"/>
    <w:rsid w:val="00E62221"/>
    <w:rsid w:val="00E62923"/>
    <w:rsid w:val="00E730A5"/>
    <w:rsid w:val="00E73824"/>
    <w:rsid w:val="00E811F3"/>
    <w:rsid w:val="00E85F91"/>
    <w:rsid w:val="00E86D33"/>
    <w:rsid w:val="00E977A2"/>
    <w:rsid w:val="00EB1145"/>
    <w:rsid w:val="00EC39D7"/>
    <w:rsid w:val="00EC41DF"/>
    <w:rsid w:val="00EE0ED9"/>
    <w:rsid w:val="00EE2E55"/>
    <w:rsid w:val="00EF2724"/>
    <w:rsid w:val="00EF492A"/>
    <w:rsid w:val="00F02006"/>
    <w:rsid w:val="00F05398"/>
    <w:rsid w:val="00F0574A"/>
    <w:rsid w:val="00F228B1"/>
    <w:rsid w:val="00F33A99"/>
    <w:rsid w:val="00F36CA5"/>
    <w:rsid w:val="00F53FBB"/>
    <w:rsid w:val="00F56D4C"/>
    <w:rsid w:val="00F6180F"/>
    <w:rsid w:val="00F658F3"/>
    <w:rsid w:val="00F65E3D"/>
    <w:rsid w:val="00F76BAC"/>
    <w:rsid w:val="00F8016B"/>
    <w:rsid w:val="00F804E1"/>
    <w:rsid w:val="00F85E60"/>
    <w:rsid w:val="00F87F88"/>
    <w:rsid w:val="00F90A9F"/>
    <w:rsid w:val="00F91DF6"/>
    <w:rsid w:val="00F94FD9"/>
    <w:rsid w:val="00F962E3"/>
    <w:rsid w:val="00FA028F"/>
    <w:rsid w:val="00FA3F66"/>
    <w:rsid w:val="00FB0A1C"/>
    <w:rsid w:val="00FB3374"/>
    <w:rsid w:val="00FB53DE"/>
    <w:rsid w:val="00FB67DE"/>
    <w:rsid w:val="00FD5D16"/>
    <w:rsid w:val="00FD6CB9"/>
    <w:rsid w:val="00FE3081"/>
    <w:rsid w:val="00FE3E3B"/>
    <w:rsid w:val="00FE4AE0"/>
    <w:rsid w:val="00FE4BA7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FCB7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240"/>
      <w:jc w:val="both"/>
      <w:outlineLvl w:val="0"/>
    </w:pPr>
    <w:rPr>
      <w:b/>
      <w:bCs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bCs/>
      <w:sz w:val="28"/>
      <w:szCs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 w:cs="Times New Roman"/>
      <w:snapToGrid w:val="0"/>
      <w:sz w:val="24"/>
      <w:szCs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szCs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  <w:szCs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szCs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bCs/>
      <w:sz w:val="24"/>
      <w:szCs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szCs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bCs/>
      <w:sz w:val="40"/>
      <w:szCs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bCs/>
      <w:sz w:val="32"/>
      <w:szCs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szCs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bCs/>
      <w:sz w:val="18"/>
      <w:szCs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Times New Roman" w:hAnsi="Times New Roman" w:cs="Times New Roman"/>
      <w:b/>
      <w:bCs/>
      <w:sz w:val="28"/>
      <w:szCs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bCs/>
      <w:i/>
      <w:iCs/>
      <w:caps/>
      <w:noProof/>
      <w:lang w:val="en-GB"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 w:cs="Times New Roman"/>
      <w:smallCaps/>
    </w:rPr>
  </w:style>
  <w:style w:type="character" w:styleId="Strong">
    <w:name w:val="Strong"/>
    <w:qFormat/>
    <w:rPr>
      <w:b/>
      <w:bCs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szCs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 w:cs="Times New Roman"/>
      <w:i/>
      <w:iCs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 w:cs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 w:cs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 w:cs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 w:cs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 w:cs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en-GB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bCs/>
      <w:sz w:val="32"/>
      <w:szCs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 w:cs="Times New Roman"/>
      <w:sz w:val="24"/>
      <w:szCs w:val="24"/>
      <w:lang w:val="fr-FR"/>
    </w:rPr>
  </w:style>
  <w:style w:type="table" w:styleId="TableGrid">
    <w:name w:val="Table Grid"/>
    <w:basedOn w:val="TableNormal"/>
    <w:rPr>
      <w:snapToGrid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after="0" w:line="240" w:lineRule="exact"/>
    </w:pPr>
    <w:rPr>
      <w:b/>
      <w:bCs/>
      <w:sz w:val="24"/>
      <w:szCs w:val="24"/>
      <w:lang w:val="cs-CZ"/>
    </w:rPr>
  </w:style>
  <w:style w:type="character" w:customStyle="1" w:styleId="tw4winMark">
    <w:name w:val="tw4winMark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noProof/>
      <w:color w:val="008000"/>
    </w:rPr>
  </w:style>
  <w:style w:type="character" w:customStyle="1" w:styleId="tw4winJump">
    <w:name w:val="tw4winJump"/>
    <w:rPr>
      <w:noProof/>
      <w:color w:val="008080"/>
    </w:rPr>
  </w:style>
  <w:style w:type="character" w:customStyle="1" w:styleId="tw4winExternal">
    <w:name w:val="tw4winExternal"/>
    <w:rPr>
      <w:noProof/>
      <w:color w:val="808080"/>
    </w:rPr>
  </w:style>
  <w:style w:type="character" w:customStyle="1" w:styleId="tw4winInternal">
    <w:name w:val="tw4winInternal"/>
    <w:rPr>
      <w:noProof/>
      <w:color w:val="FF0000"/>
    </w:rPr>
  </w:style>
  <w:style w:type="character" w:customStyle="1" w:styleId="DONOTTRANSLATE">
    <w:name w:val="DO_NOT_TRANSLATE"/>
    <w:rPr>
      <w:noProof/>
      <w:color w:val="800000"/>
    </w:rPr>
  </w:style>
  <w:style w:type="paragraph" w:styleId="BalloonText">
    <w:name w:val="Balloon Text"/>
    <w:basedOn w:val="Normal"/>
    <w:link w:val="BalloonTextChar"/>
    <w:rsid w:val="001925B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925BA"/>
    <w:rPr>
      <w:rFonts w:ascii="Tahoma" w:hAnsi="Tahoma" w:cs="Tahoma"/>
      <w:sz w:val="16"/>
      <w:szCs w:val="16"/>
      <w:lang w:val="pt-PT"/>
    </w:rPr>
  </w:style>
  <w:style w:type="paragraph" w:styleId="Revision">
    <w:name w:val="Revision"/>
    <w:hidden/>
    <w:uiPriority w:val="99"/>
    <w:semiHidden/>
    <w:rsid w:val="001E2BD8"/>
    <w:rPr>
      <w:rFonts w:ascii="Arial" w:hAnsi="Arial" w:cs="Arial"/>
      <w:lang w:eastAsia="en-GB"/>
    </w:rPr>
  </w:style>
  <w:style w:type="paragraph" w:styleId="ListParagraph">
    <w:name w:val="List Paragraph"/>
    <w:basedOn w:val="Normal"/>
    <w:uiPriority w:val="34"/>
    <w:qFormat/>
    <w:rsid w:val="008D6FC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2026-06-22T07:10:00Z</dcterms:created>
  <dcterms:modified xsi:type="dcterms:W3CDTF">2026-06-22T07:10:00Z</dcterms:modified>
</cp:coreProperties>
</file>